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1C" w:rsidRDefault="00FA241C">
      <w:pPr>
        <w:spacing w:line="620" w:lineRule="exact"/>
        <w:jc w:val="center"/>
        <w:rPr>
          <w:rFonts w:ascii="Times New Roman" w:hAnsi="Times New Roman"/>
          <w:color w:val="444444"/>
          <w:kern w:val="0"/>
          <w:sz w:val="44"/>
          <w:szCs w:val="44"/>
        </w:rPr>
      </w:pPr>
    </w:p>
    <w:p w:rsidR="00FA241C" w:rsidRDefault="00FA241C">
      <w:pPr>
        <w:spacing w:line="620" w:lineRule="exact"/>
        <w:jc w:val="center"/>
        <w:rPr>
          <w:rFonts w:ascii="Times New Roman" w:hAnsi="Times New Roman"/>
          <w:color w:val="444444"/>
          <w:kern w:val="0"/>
          <w:sz w:val="44"/>
          <w:szCs w:val="44"/>
        </w:rPr>
      </w:pPr>
    </w:p>
    <w:p w:rsidR="00FA241C" w:rsidRDefault="00FA241C">
      <w:pPr>
        <w:spacing w:line="620" w:lineRule="exact"/>
        <w:jc w:val="center"/>
        <w:rPr>
          <w:rFonts w:ascii="Times New Roman" w:hAnsi="Times New Roman"/>
          <w:color w:val="444444"/>
          <w:kern w:val="0"/>
          <w:sz w:val="44"/>
          <w:szCs w:val="44"/>
        </w:rPr>
      </w:pPr>
    </w:p>
    <w:p w:rsidR="00FA241C" w:rsidRDefault="00DD16D8" w:rsidP="00DD16D8">
      <w:pPr>
        <w:tabs>
          <w:tab w:val="left" w:pos="4390"/>
        </w:tabs>
        <w:spacing w:line="620" w:lineRule="exact"/>
        <w:jc w:val="left"/>
        <w:rPr>
          <w:rFonts w:ascii="Times New Roman" w:hAnsi="Times New Roman"/>
          <w:color w:val="444444"/>
          <w:kern w:val="0"/>
          <w:sz w:val="44"/>
          <w:szCs w:val="44"/>
        </w:rPr>
      </w:pPr>
      <w:r>
        <w:rPr>
          <w:rFonts w:ascii="Times New Roman" w:hAnsi="Times New Roman"/>
          <w:color w:val="444444"/>
          <w:kern w:val="0"/>
          <w:sz w:val="44"/>
          <w:szCs w:val="44"/>
        </w:rPr>
        <w:tab/>
      </w:r>
    </w:p>
    <w:p w:rsidR="00FA241C" w:rsidRDefault="00FA241C">
      <w:pPr>
        <w:spacing w:line="620" w:lineRule="exact"/>
        <w:jc w:val="center"/>
        <w:rPr>
          <w:rFonts w:ascii="Times New Roman" w:hAnsi="Times New Roman"/>
          <w:color w:val="444444"/>
          <w:kern w:val="0"/>
          <w:sz w:val="44"/>
          <w:szCs w:val="44"/>
        </w:rPr>
      </w:pPr>
    </w:p>
    <w:p w:rsidR="00FA241C" w:rsidRPr="00CA77A3" w:rsidRDefault="00A0098E">
      <w:pPr>
        <w:jc w:val="center"/>
        <w:rPr>
          <w:rFonts w:ascii="方正仿宋_GBK" w:eastAsia="方正仿宋_GBK" w:hAnsi="Times New Roman"/>
          <w:color w:val="444444"/>
          <w:kern w:val="0"/>
          <w:sz w:val="32"/>
          <w:szCs w:val="32"/>
        </w:rPr>
      </w:pPr>
      <w:r w:rsidRPr="00CA77A3">
        <w:rPr>
          <w:rFonts w:ascii="方正仿宋_GBK" w:eastAsia="方正仿宋_GBK" w:hAnsi="Times New Roman" w:hint="eastAsia"/>
          <w:color w:val="444444"/>
          <w:kern w:val="0"/>
          <w:sz w:val="32"/>
          <w:szCs w:val="32"/>
        </w:rPr>
        <w:t>金政办</w:t>
      </w:r>
      <w:bookmarkStart w:id="0" w:name="_Hlk29215251"/>
      <w:r w:rsidRPr="00CA77A3">
        <w:rPr>
          <w:rFonts w:ascii="方正仿宋_GBK" w:eastAsia="方正仿宋_GBK" w:hAnsi="宋体" w:cs="宋体" w:hint="eastAsia"/>
          <w:color w:val="444444"/>
          <w:kern w:val="0"/>
          <w:sz w:val="32"/>
          <w:szCs w:val="32"/>
        </w:rPr>
        <w:t>﹝</w:t>
      </w:r>
      <w:r w:rsidRPr="00CA77A3">
        <w:rPr>
          <w:rFonts w:ascii="方正仿宋_GBK" w:eastAsia="方正仿宋_GBK" w:hAnsi="Times New Roman" w:hint="eastAsia"/>
          <w:color w:val="444444"/>
          <w:kern w:val="0"/>
          <w:sz w:val="32"/>
          <w:szCs w:val="32"/>
        </w:rPr>
        <w:t>2020</w:t>
      </w:r>
      <w:r w:rsidRPr="00CA77A3">
        <w:rPr>
          <w:rFonts w:ascii="方正仿宋_GBK" w:eastAsia="方正仿宋_GBK" w:hAnsi="宋体" w:cs="宋体" w:hint="eastAsia"/>
          <w:color w:val="444444"/>
          <w:kern w:val="0"/>
          <w:sz w:val="32"/>
          <w:szCs w:val="32"/>
        </w:rPr>
        <w:t>﹞</w:t>
      </w:r>
      <w:bookmarkEnd w:id="0"/>
      <w:r w:rsidRPr="00CA77A3">
        <w:rPr>
          <w:rFonts w:ascii="方正仿宋_GBK" w:eastAsia="方正仿宋_GBK" w:hAnsi="Times New Roman" w:hint="eastAsia"/>
          <w:color w:val="444444"/>
          <w:kern w:val="0"/>
          <w:sz w:val="32"/>
          <w:szCs w:val="32"/>
        </w:rPr>
        <w:t>11号</w:t>
      </w:r>
    </w:p>
    <w:p w:rsidR="00FA241C" w:rsidRDefault="00FA241C">
      <w:pPr>
        <w:jc w:val="center"/>
        <w:rPr>
          <w:rFonts w:ascii="Times New Roman" w:hAnsi="Times New Roman"/>
          <w:color w:val="444444"/>
          <w:kern w:val="0"/>
          <w:sz w:val="44"/>
          <w:szCs w:val="44"/>
        </w:rPr>
      </w:pPr>
    </w:p>
    <w:p w:rsidR="00FA241C" w:rsidRDefault="00FA241C">
      <w:pPr>
        <w:jc w:val="center"/>
        <w:rPr>
          <w:rFonts w:ascii="Times New Roman" w:hAnsi="Times New Roman"/>
          <w:color w:val="444444"/>
          <w:kern w:val="0"/>
          <w:sz w:val="44"/>
          <w:szCs w:val="44"/>
        </w:rPr>
      </w:pPr>
    </w:p>
    <w:p w:rsidR="00FA241C" w:rsidRDefault="00A0098E">
      <w:pPr>
        <w:spacing w:line="700" w:lineRule="exact"/>
        <w:jc w:val="center"/>
        <w:rPr>
          <w:rFonts w:ascii="Times New Roman" w:eastAsia="方正小标宋简体" w:hAnsi="Times New Roman"/>
          <w:color w:val="444444"/>
          <w:kern w:val="0"/>
          <w:sz w:val="44"/>
          <w:szCs w:val="44"/>
        </w:rPr>
      </w:pPr>
      <w:r>
        <w:rPr>
          <w:rFonts w:ascii="Times New Roman" w:eastAsia="方正小标宋简体" w:hAnsi="Times New Roman"/>
          <w:color w:val="444444"/>
          <w:kern w:val="0"/>
          <w:sz w:val="44"/>
          <w:szCs w:val="44"/>
        </w:rPr>
        <w:t>关于印发《金湖县突发事件预警信息发布</w:t>
      </w:r>
    </w:p>
    <w:p w:rsidR="00FA241C" w:rsidRDefault="00A0098E">
      <w:pPr>
        <w:spacing w:line="700" w:lineRule="exact"/>
        <w:jc w:val="center"/>
        <w:rPr>
          <w:rFonts w:ascii="Times New Roman" w:eastAsia="方正小标宋简体" w:hAnsi="Times New Roman"/>
          <w:color w:val="444444"/>
          <w:kern w:val="0"/>
          <w:sz w:val="44"/>
          <w:szCs w:val="44"/>
        </w:rPr>
      </w:pPr>
      <w:r>
        <w:rPr>
          <w:rFonts w:ascii="Times New Roman" w:eastAsia="方正小标宋简体" w:hAnsi="Times New Roman"/>
          <w:color w:val="444444"/>
          <w:kern w:val="0"/>
          <w:sz w:val="44"/>
          <w:szCs w:val="44"/>
        </w:rPr>
        <w:t>管理办法》的通知</w:t>
      </w:r>
    </w:p>
    <w:p w:rsidR="00FA241C" w:rsidRDefault="00FA241C">
      <w:pPr>
        <w:jc w:val="center"/>
        <w:rPr>
          <w:rFonts w:ascii="Times New Roman" w:eastAsia="仿宋_GB2312" w:hAnsi="Times New Roman"/>
          <w:color w:val="444444"/>
          <w:kern w:val="0"/>
          <w:sz w:val="32"/>
          <w:szCs w:val="32"/>
        </w:rPr>
      </w:pPr>
    </w:p>
    <w:p w:rsidR="00FA241C" w:rsidRDefault="00A0098E">
      <w:pPr>
        <w:spacing w:line="560" w:lineRule="exact"/>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各镇人民政府、各街道办事处，县各委办局，县各直属单位：</w:t>
      </w:r>
    </w:p>
    <w:p w:rsidR="00FA241C" w:rsidRDefault="00A0098E">
      <w:pPr>
        <w:spacing w:line="560" w:lineRule="exact"/>
        <w:ind w:firstLine="648"/>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w:t>
      </w:r>
      <w:bookmarkStart w:id="1" w:name="_Hlk27752536"/>
      <w:r>
        <w:rPr>
          <w:rFonts w:ascii="Times New Roman" w:eastAsia="仿宋_GB2312" w:hAnsi="Times New Roman"/>
          <w:color w:val="444444"/>
          <w:kern w:val="0"/>
          <w:sz w:val="32"/>
          <w:szCs w:val="32"/>
        </w:rPr>
        <w:t>金湖县突发事件预警信息发布管理办法</w:t>
      </w:r>
      <w:bookmarkEnd w:id="1"/>
      <w:r>
        <w:rPr>
          <w:rFonts w:ascii="Times New Roman" w:eastAsia="仿宋_GB2312" w:hAnsi="Times New Roman"/>
          <w:color w:val="444444"/>
          <w:kern w:val="0"/>
          <w:sz w:val="32"/>
          <w:szCs w:val="32"/>
        </w:rPr>
        <w:t>》已经县政府同意，现印发给你们，请认真贯彻执行。</w:t>
      </w:r>
      <w:r>
        <w:rPr>
          <w:rFonts w:ascii="Times New Roman" w:eastAsia="仿宋_GB2312" w:hAnsi="Times New Roman"/>
          <w:color w:val="444444"/>
          <w:kern w:val="0"/>
          <w:sz w:val="32"/>
          <w:szCs w:val="32"/>
        </w:rPr>
        <w:t>2017</w:t>
      </w:r>
      <w:r>
        <w:rPr>
          <w:rFonts w:ascii="Times New Roman" w:eastAsia="仿宋_GB2312" w:hAnsi="Times New Roman"/>
          <w:color w:val="444444"/>
          <w:kern w:val="0"/>
          <w:sz w:val="32"/>
          <w:szCs w:val="32"/>
        </w:rPr>
        <w:t>年</w:t>
      </w:r>
      <w:r>
        <w:rPr>
          <w:rFonts w:ascii="Times New Roman" w:eastAsia="仿宋_GB2312" w:hAnsi="Times New Roman"/>
          <w:color w:val="444444"/>
          <w:kern w:val="0"/>
          <w:sz w:val="32"/>
          <w:szCs w:val="32"/>
        </w:rPr>
        <w:t>7</w:t>
      </w:r>
      <w:r>
        <w:rPr>
          <w:rFonts w:ascii="Times New Roman" w:eastAsia="仿宋_GB2312" w:hAnsi="Times New Roman"/>
          <w:color w:val="444444"/>
          <w:kern w:val="0"/>
          <w:sz w:val="32"/>
          <w:szCs w:val="32"/>
        </w:rPr>
        <w:t>月</w:t>
      </w:r>
      <w:r>
        <w:rPr>
          <w:rFonts w:ascii="Times New Roman" w:eastAsia="仿宋_GB2312" w:hAnsi="Times New Roman"/>
          <w:color w:val="444444"/>
          <w:kern w:val="0"/>
          <w:sz w:val="32"/>
          <w:szCs w:val="32"/>
        </w:rPr>
        <w:t>24</w:t>
      </w:r>
      <w:r>
        <w:rPr>
          <w:rFonts w:ascii="Times New Roman" w:eastAsia="仿宋_GB2312" w:hAnsi="Times New Roman"/>
          <w:color w:val="444444"/>
          <w:kern w:val="0"/>
          <w:sz w:val="32"/>
          <w:szCs w:val="32"/>
        </w:rPr>
        <w:t>日县政府办公室印发的《金湖县突发事件预警信息发布管理办法（试行）》（金政办﹝</w:t>
      </w:r>
      <w:r>
        <w:rPr>
          <w:rFonts w:ascii="Times New Roman" w:eastAsia="仿宋_GB2312" w:hAnsi="Times New Roman"/>
          <w:color w:val="444444"/>
          <w:kern w:val="0"/>
          <w:sz w:val="32"/>
          <w:szCs w:val="32"/>
        </w:rPr>
        <w:t>2017</w:t>
      </w:r>
      <w:r>
        <w:rPr>
          <w:rFonts w:ascii="Times New Roman" w:eastAsia="仿宋_GB2312" w:hAnsi="Times New Roman"/>
          <w:color w:val="444444"/>
          <w:kern w:val="0"/>
          <w:sz w:val="32"/>
          <w:szCs w:val="32"/>
        </w:rPr>
        <w:t>﹞</w:t>
      </w:r>
      <w:r>
        <w:rPr>
          <w:rFonts w:ascii="Times New Roman" w:eastAsia="仿宋_GB2312" w:hAnsi="Times New Roman"/>
          <w:color w:val="444444"/>
          <w:kern w:val="0"/>
          <w:sz w:val="32"/>
          <w:szCs w:val="32"/>
        </w:rPr>
        <w:t>95</w:t>
      </w:r>
      <w:r>
        <w:rPr>
          <w:rFonts w:ascii="Times New Roman" w:eastAsia="仿宋_GB2312" w:hAnsi="Times New Roman"/>
          <w:color w:val="444444"/>
          <w:kern w:val="0"/>
          <w:sz w:val="32"/>
          <w:szCs w:val="32"/>
        </w:rPr>
        <w:t>号）同时废止。</w:t>
      </w:r>
    </w:p>
    <w:p w:rsidR="00FA241C" w:rsidRPr="00DD16D8" w:rsidRDefault="00FA241C">
      <w:pPr>
        <w:spacing w:line="560" w:lineRule="exact"/>
        <w:ind w:firstLine="648"/>
        <w:rPr>
          <w:rFonts w:ascii="Times New Roman" w:eastAsia="仿宋_GB2312" w:hAnsi="Times New Roman"/>
          <w:color w:val="444444"/>
          <w:kern w:val="0"/>
          <w:sz w:val="32"/>
          <w:szCs w:val="32"/>
        </w:rPr>
      </w:pPr>
    </w:p>
    <w:p w:rsidR="00FA241C" w:rsidRDefault="00A0098E" w:rsidP="00DD16D8">
      <w:pPr>
        <w:spacing w:line="560" w:lineRule="exact"/>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 xml:space="preserve">    </w:t>
      </w:r>
      <w:r w:rsidR="00DD16D8">
        <w:rPr>
          <w:rFonts w:ascii="Times New Roman" w:eastAsia="仿宋_GB2312" w:hAnsi="Times New Roman" w:hint="eastAsia"/>
          <w:color w:val="444444"/>
          <w:kern w:val="0"/>
          <w:sz w:val="32"/>
          <w:szCs w:val="32"/>
        </w:rPr>
        <w:t xml:space="preserve">                          </w:t>
      </w:r>
      <w:bookmarkStart w:id="2" w:name="_GoBack"/>
      <w:bookmarkEnd w:id="2"/>
      <w:r>
        <w:rPr>
          <w:rFonts w:ascii="Times New Roman" w:eastAsia="仿宋_GB2312" w:hAnsi="Times New Roman"/>
          <w:color w:val="444444"/>
          <w:kern w:val="0"/>
          <w:sz w:val="32"/>
          <w:szCs w:val="32"/>
        </w:rPr>
        <w:t>金湖县人民政府办公室</w:t>
      </w:r>
    </w:p>
    <w:p w:rsidR="00FA241C" w:rsidRDefault="00A0098E" w:rsidP="00DD16D8">
      <w:pPr>
        <w:spacing w:line="560" w:lineRule="exact"/>
        <w:ind w:firstLineChars="1643" w:firstLine="5258"/>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2020</w:t>
      </w:r>
      <w:r>
        <w:rPr>
          <w:rFonts w:ascii="Times New Roman" w:eastAsia="仿宋_GB2312" w:hAnsi="Times New Roman"/>
          <w:color w:val="444444"/>
          <w:kern w:val="0"/>
          <w:sz w:val="32"/>
          <w:szCs w:val="32"/>
        </w:rPr>
        <w:t>年</w:t>
      </w:r>
      <w:r>
        <w:rPr>
          <w:rFonts w:ascii="Times New Roman" w:eastAsia="仿宋_GB2312" w:hAnsi="Times New Roman"/>
          <w:color w:val="444444"/>
          <w:kern w:val="0"/>
          <w:sz w:val="32"/>
          <w:szCs w:val="32"/>
        </w:rPr>
        <w:t>1</w:t>
      </w:r>
      <w:r>
        <w:rPr>
          <w:rFonts w:ascii="Times New Roman" w:eastAsia="仿宋_GB2312" w:hAnsi="Times New Roman"/>
          <w:color w:val="444444"/>
          <w:kern w:val="0"/>
          <w:sz w:val="32"/>
          <w:szCs w:val="32"/>
        </w:rPr>
        <w:t>月</w:t>
      </w:r>
      <w:r>
        <w:rPr>
          <w:rFonts w:ascii="Times New Roman" w:eastAsia="仿宋_GB2312" w:hAnsi="Times New Roman"/>
          <w:color w:val="444444"/>
          <w:kern w:val="0"/>
          <w:sz w:val="32"/>
          <w:szCs w:val="32"/>
        </w:rPr>
        <w:t>8</w:t>
      </w:r>
      <w:r>
        <w:rPr>
          <w:rFonts w:ascii="Times New Roman" w:eastAsia="仿宋_GB2312" w:hAnsi="Times New Roman"/>
          <w:color w:val="444444"/>
          <w:kern w:val="0"/>
          <w:sz w:val="32"/>
          <w:szCs w:val="32"/>
        </w:rPr>
        <w:t>日</w:t>
      </w:r>
    </w:p>
    <w:p w:rsidR="00FA241C" w:rsidRPr="00DD16D8" w:rsidRDefault="00DD16D8" w:rsidP="00DD16D8">
      <w:pPr>
        <w:ind w:firstLineChars="200" w:firstLine="640"/>
        <w:rPr>
          <w:rFonts w:ascii="Times New Roman" w:eastAsia="仿宋_GB2312" w:hAnsi="Times New Roman"/>
          <w:color w:val="444444"/>
          <w:kern w:val="0"/>
          <w:sz w:val="32"/>
          <w:szCs w:val="32"/>
        </w:rPr>
      </w:pPr>
      <w:r w:rsidRPr="00DD16D8">
        <w:rPr>
          <w:rFonts w:ascii="Times New Roman" w:eastAsia="仿宋_GB2312" w:hAnsi="Times New Roman"/>
          <w:color w:val="444444"/>
          <w:kern w:val="0"/>
          <w:sz w:val="32"/>
          <w:szCs w:val="32"/>
        </w:rPr>
        <w:t>（此件公开发布）</w:t>
      </w:r>
    </w:p>
    <w:p w:rsidR="00FA241C" w:rsidRDefault="00A0098E">
      <w:pPr>
        <w:spacing w:line="700" w:lineRule="exact"/>
        <w:jc w:val="center"/>
        <w:rPr>
          <w:rFonts w:ascii="方正小标宋简体" w:eastAsia="方正小标宋简体" w:hAnsi="方正小标宋简体" w:cs="方正小标宋简体"/>
          <w:color w:val="444444"/>
          <w:kern w:val="0"/>
          <w:sz w:val="44"/>
          <w:szCs w:val="44"/>
        </w:rPr>
      </w:pPr>
      <w:r>
        <w:rPr>
          <w:rFonts w:ascii="方正小标宋简体" w:eastAsia="方正小标宋简体" w:hAnsi="方正小标宋简体" w:cs="方正小标宋简体" w:hint="eastAsia"/>
          <w:color w:val="444444"/>
          <w:kern w:val="0"/>
          <w:sz w:val="44"/>
          <w:szCs w:val="44"/>
        </w:rPr>
        <w:lastRenderedPageBreak/>
        <w:t>金湖县突发事件预警信息发布管理办法</w:t>
      </w:r>
    </w:p>
    <w:p w:rsidR="00FA241C" w:rsidRDefault="00FA241C">
      <w:pPr>
        <w:jc w:val="center"/>
        <w:rPr>
          <w:rFonts w:ascii="Times New Roman" w:hAnsi="Times New Roman"/>
          <w:color w:val="444444"/>
          <w:kern w:val="0"/>
          <w:sz w:val="32"/>
          <w:szCs w:val="32"/>
        </w:rPr>
      </w:pP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黑体" w:hAnsi="Times New Roman"/>
          <w:color w:val="444444"/>
          <w:kern w:val="0"/>
          <w:sz w:val="32"/>
          <w:szCs w:val="32"/>
        </w:rPr>
        <w:t>第一条</w:t>
      </w:r>
      <w:r>
        <w:rPr>
          <w:rFonts w:ascii="Times New Roman" w:eastAsia="仿宋_GB2312" w:hAnsi="Times New Roman"/>
          <w:color w:val="444444"/>
          <w:kern w:val="0"/>
          <w:sz w:val="32"/>
          <w:szCs w:val="32"/>
        </w:rPr>
        <w:t xml:space="preserve"> </w:t>
      </w:r>
      <w:r>
        <w:rPr>
          <w:rFonts w:ascii="Times New Roman" w:eastAsia="仿宋_GB2312" w:hAnsi="Times New Roman" w:hint="eastAsia"/>
          <w:color w:val="444444"/>
          <w:kern w:val="0"/>
          <w:sz w:val="32"/>
          <w:szCs w:val="32"/>
        </w:rPr>
        <w:t xml:space="preserve"> </w:t>
      </w:r>
      <w:r>
        <w:rPr>
          <w:rFonts w:ascii="Times New Roman" w:eastAsia="仿宋_GB2312" w:hAnsi="Times New Roman"/>
          <w:color w:val="444444"/>
          <w:kern w:val="0"/>
          <w:sz w:val="32"/>
          <w:szCs w:val="32"/>
        </w:rPr>
        <w:t>为规范突发事件预警信息（以下简称预警信息）的发布工作，及时、准确、客观、全面地向社会提供权威的预警信息，最大限度预防和减少突发事件发生及其造成的危害，保障人民群众生命财产安全，维护社会稳定，根据《中华人民共和国突发事件应对法》《江苏省实施〈中华人民共和国突发事件应对法〉办法》《江苏省突发事件预警信息发布管理办法》和《淮安市突发事件预警信息发布管理办法》等法律、法规和文件规定，结合本县实际情况，制定本办法。</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在本县行政区域内向社会发布预警信息，应遵守本办法。法律、法规另有规定的，从其规定。</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黑体" w:hAnsi="Times New Roman"/>
          <w:color w:val="444444"/>
          <w:kern w:val="0"/>
          <w:sz w:val="32"/>
          <w:szCs w:val="32"/>
        </w:rPr>
        <w:t>第二条</w:t>
      </w:r>
      <w:r>
        <w:rPr>
          <w:rFonts w:ascii="Times New Roman" w:eastAsia="仿宋_GB2312" w:hAnsi="Times New Roman"/>
          <w:color w:val="444444"/>
          <w:kern w:val="0"/>
          <w:sz w:val="32"/>
          <w:szCs w:val="32"/>
        </w:rPr>
        <w:t xml:space="preserve"> </w:t>
      </w:r>
      <w:r>
        <w:rPr>
          <w:rFonts w:ascii="Times New Roman" w:eastAsia="仿宋_GB2312" w:hAnsi="Times New Roman" w:hint="eastAsia"/>
          <w:color w:val="444444"/>
          <w:kern w:val="0"/>
          <w:sz w:val="32"/>
          <w:szCs w:val="32"/>
        </w:rPr>
        <w:t xml:space="preserve"> </w:t>
      </w:r>
      <w:r>
        <w:rPr>
          <w:rFonts w:ascii="Times New Roman" w:eastAsia="仿宋_GB2312" w:hAnsi="Times New Roman"/>
          <w:color w:val="444444"/>
          <w:kern w:val="0"/>
          <w:sz w:val="32"/>
          <w:szCs w:val="32"/>
        </w:rPr>
        <w:t>本办法所称预警信息，是指发生或者可能发生，造成或者可能造成严重社会危害，可以预警的自然灾害、事故灾难和公共卫生等信息。</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社会安全事件的预警信息发布适用相关法律法规的规定；相关法律法规没有明确规定的，可以参照本办法执行。</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黑体" w:hAnsi="Times New Roman"/>
          <w:color w:val="444444"/>
          <w:kern w:val="0"/>
          <w:sz w:val="32"/>
          <w:szCs w:val="32"/>
        </w:rPr>
        <w:t>第三条</w:t>
      </w:r>
      <w:r>
        <w:rPr>
          <w:rFonts w:ascii="Times New Roman" w:eastAsia="黑体" w:hAnsi="Times New Roman" w:hint="eastAsia"/>
          <w:color w:val="444444"/>
          <w:kern w:val="0"/>
          <w:sz w:val="32"/>
          <w:szCs w:val="32"/>
        </w:rPr>
        <w:t xml:space="preserve"> </w:t>
      </w:r>
      <w:r>
        <w:rPr>
          <w:rFonts w:ascii="Times New Roman" w:eastAsia="仿宋_GB2312" w:hAnsi="Times New Roman"/>
          <w:color w:val="444444"/>
          <w:kern w:val="0"/>
          <w:sz w:val="32"/>
          <w:szCs w:val="32"/>
        </w:rPr>
        <w:t xml:space="preserve"> </w:t>
      </w:r>
      <w:r>
        <w:rPr>
          <w:rFonts w:ascii="Times New Roman" w:eastAsia="仿宋_GB2312" w:hAnsi="Times New Roman"/>
          <w:color w:val="444444"/>
          <w:kern w:val="0"/>
          <w:sz w:val="32"/>
          <w:szCs w:val="32"/>
        </w:rPr>
        <w:t>可以预警的突发事件的预警级别，按照突发事件发生的紧急程度、发展态势和可能造成的危害程度分为一级、二级、三级、四级，分别用红色、橙色、黄色和蓝色标示，一级为最高级别。法律、行政法规和国务院另有规定的除外。</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县政府发布预警信息应当根据事态发展，按照有关规定适</w:t>
      </w:r>
      <w:r>
        <w:rPr>
          <w:rFonts w:ascii="Times New Roman" w:eastAsia="仿宋_GB2312" w:hAnsi="Times New Roman"/>
          <w:color w:val="444444"/>
          <w:kern w:val="0"/>
          <w:sz w:val="32"/>
          <w:szCs w:val="32"/>
        </w:rPr>
        <w:lastRenderedPageBreak/>
        <w:t>时调整预警级别、更新预警信息或者宣布解除警报、终止预警期，并解除采取的有关措施。</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预警级别的划分标准按照《金湖县突发事件总体应急预案》及各类突发事件县级专项应急预案的规定执行。</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黑体" w:hAnsi="Times New Roman"/>
          <w:color w:val="444444"/>
          <w:kern w:val="0"/>
          <w:sz w:val="32"/>
          <w:szCs w:val="32"/>
        </w:rPr>
        <w:t>第四条</w:t>
      </w:r>
      <w:r>
        <w:rPr>
          <w:rFonts w:ascii="Times New Roman" w:eastAsia="仿宋_GB2312" w:hAnsi="Times New Roman"/>
          <w:color w:val="444444"/>
          <w:kern w:val="0"/>
          <w:sz w:val="32"/>
          <w:szCs w:val="32"/>
        </w:rPr>
        <w:t xml:space="preserve">  </w:t>
      </w:r>
      <w:r>
        <w:rPr>
          <w:rFonts w:ascii="Times New Roman" w:eastAsia="仿宋_GB2312" w:hAnsi="Times New Roman"/>
          <w:color w:val="444444"/>
          <w:kern w:val="0"/>
          <w:sz w:val="32"/>
          <w:szCs w:val="32"/>
        </w:rPr>
        <w:t>县突发事件</w:t>
      </w:r>
      <w:bookmarkStart w:id="3" w:name="_Hlk27657016"/>
      <w:r>
        <w:rPr>
          <w:rFonts w:ascii="Times New Roman" w:eastAsia="仿宋_GB2312" w:hAnsi="Times New Roman"/>
          <w:color w:val="444444"/>
          <w:kern w:val="0"/>
          <w:sz w:val="32"/>
          <w:szCs w:val="32"/>
        </w:rPr>
        <w:t>预警信息发布中心</w:t>
      </w:r>
      <w:bookmarkEnd w:id="3"/>
      <w:r>
        <w:rPr>
          <w:rFonts w:ascii="Times New Roman" w:eastAsia="仿宋_GB2312" w:hAnsi="Times New Roman"/>
          <w:color w:val="444444"/>
          <w:kern w:val="0"/>
          <w:sz w:val="32"/>
          <w:szCs w:val="32"/>
        </w:rPr>
        <w:t>（以下简称预警发布中心），作为预警发布工作机构，负责全县各级突发事件预警信息发布以及预警信息发布系统的建设、运行、维护和管理。</w:t>
      </w:r>
      <w:bookmarkStart w:id="4" w:name="_Hlk27657382"/>
      <w:r>
        <w:rPr>
          <w:rFonts w:ascii="Times New Roman" w:eastAsia="仿宋_GB2312" w:hAnsi="Times New Roman"/>
          <w:color w:val="444444"/>
          <w:kern w:val="0"/>
          <w:sz w:val="32"/>
          <w:szCs w:val="32"/>
        </w:rPr>
        <w:t>县预警发布中心</w:t>
      </w:r>
      <w:bookmarkEnd w:id="4"/>
      <w:r>
        <w:rPr>
          <w:rFonts w:ascii="Times New Roman" w:eastAsia="仿宋_GB2312" w:hAnsi="Times New Roman"/>
          <w:color w:val="444444"/>
          <w:kern w:val="0"/>
          <w:sz w:val="32"/>
          <w:szCs w:val="32"/>
        </w:rPr>
        <w:t>设在县气象局，接受县应急管理局业务指导。</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县预警发布中心应充分利用各种通信手段和传播媒介整合广播、电视、手机短信、声讯、北斗、大喇叭、电子显示屏、传真、邮件、网站、微博、微信等资源，建立综合预警发布渠道，快速、及时、准确地将预警信息传播给社会各界和公众。</w:t>
      </w:r>
    </w:p>
    <w:p w:rsidR="00FA241C" w:rsidRDefault="00A0098E">
      <w:pPr>
        <w:overflowPunct w:val="0"/>
        <w:spacing w:line="560" w:lineRule="exact"/>
        <w:ind w:firstLineChars="200" w:firstLine="640"/>
        <w:rPr>
          <w:rFonts w:ascii="Times New Roman" w:eastAsia="仿宋_GB2312" w:hAnsi="Times New Roman"/>
          <w:color w:val="444444"/>
          <w:kern w:val="0"/>
          <w:sz w:val="32"/>
          <w:szCs w:val="32"/>
        </w:rPr>
      </w:pPr>
      <w:bookmarkStart w:id="5" w:name="_Hlk27656848"/>
      <w:r>
        <w:rPr>
          <w:rFonts w:ascii="Times New Roman" w:eastAsia="黑体" w:hAnsi="Times New Roman"/>
          <w:color w:val="444444"/>
          <w:kern w:val="0"/>
          <w:sz w:val="32"/>
          <w:szCs w:val="32"/>
        </w:rPr>
        <w:t>第五条</w:t>
      </w:r>
      <w:bookmarkEnd w:id="5"/>
      <w:r>
        <w:rPr>
          <w:rFonts w:ascii="Times New Roman" w:eastAsia="仿宋_GB2312" w:hAnsi="Times New Roman"/>
          <w:color w:val="444444"/>
          <w:kern w:val="0"/>
          <w:sz w:val="32"/>
          <w:szCs w:val="32"/>
        </w:rPr>
        <w:t xml:space="preserve"> </w:t>
      </w:r>
      <w:r>
        <w:rPr>
          <w:rFonts w:ascii="Times New Roman" w:eastAsia="仿宋_GB2312" w:hAnsi="Times New Roman" w:hint="eastAsia"/>
          <w:color w:val="444444"/>
          <w:kern w:val="0"/>
          <w:sz w:val="32"/>
          <w:szCs w:val="32"/>
        </w:rPr>
        <w:t xml:space="preserve"> </w:t>
      </w:r>
      <w:r>
        <w:rPr>
          <w:rFonts w:ascii="Times New Roman" w:eastAsia="仿宋_GB2312" w:hAnsi="Times New Roman"/>
          <w:color w:val="444444"/>
          <w:kern w:val="0"/>
          <w:sz w:val="32"/>
          <w:szCs w:val="32"/>
        </w:rPr>
        <w:t>受县政府委托、按照有关规定负责相应预警信息制作和发布的应急管理、教育体育、公安、工信、民政、自然资源、生态环境、住房和城乡建设、交通运输、农业农村、水务、</w:t>
      </w:r>
      <w:bookmarkStart w:id="6" w:name="_Hlk27751746"/>
      <w:r>
        <w:rPr>
          <w:rFonts w:ascii="Times New Roman" w:eastAsia="仿宋_GB2312" w:hAnsi="Times New Roman"/>
          <w:color w:val="444444"/>
          <w:kern w:val="0"/>
          <w:sz w:val="32"/>
          <w:szCs w:val="32"/>
        </w:rPr>
        <w:t>文化广电和旅游</w:t>
      </w:r>
      <w:bookmarkEnd w:id="6"/>
      <w:r>
        <w:rPr>
          <w:rFonts w:ascii="Times New Roman" w:eastAsia="仿宋_GB2312" w:hAnsi="Times New Roman"/>
          <w:color w:val="444444"/>
          <w:kern w:val="0"/>
          <w:sz w:val="32"/>
          <w:szCs w:val="32"/>
        </w:rPr>
        <w:t>、卫生健康、市场监管、城管、气象等部门、单位或应急指挥机构均为预警发布单位。</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预警发布单位应当切实履行各自职责，建立健全监测网络，建立完善预警信息发布标准、机制和流程，做好相应类别的突发事件监测预警、信息审核、评估检查等工作。</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黑体" w:hAnsi="Times New Roman"/>
          <w:color w:val="444444"/>
          <w:kern w:val="0"/>
          <w:sz w:val="32"/>
          <w:szCs w:val="32"/>
        </w:rPr>
        <w:t>第六条</w:t>
      </w:r>
      <w:r>
        <w:rPr>
          <w:rFonts w:ascii="Times New Roman" w:eastAsia="仿宋_GB2312" w:hAnsi="Times New Roman" w:hint="eastAsia"/>
          <w:color w:val="444444"/>
          <w:kern w:val="0"/>
          <w:sz w:val="32"/>
          <w:szCs w:val="32"/>
        </w:rPr>
        <w:t xml:space="preserve">  </w:t>
      </w:r>
      <w:r>
        <w:rPr>
          <w:rFonts w:ascii="Times New Roman" w:eastAsia="仿宋_GB2312" w:hAnsi="Times New Roman"/>
          <w:color w:val="444444"/>
          <w:kern w:val="0"/>
          <w:sz w:val="32"/>
          <w:szCs w:val="32"/>
        </w:rPr>
        <w:t>按照统一发布的原则，预警信息经预警发布单位研判、制作、审批后，统一通过预警发布中心发布。预警发布</w:t>
      </w:r>
      <w:r>
        <w:rPr>
          <w:rFonts w:ascii="Times New Roman" w:eastAsia="仿宋_GB2312" w:hAnsi="Times New Roman"/>
          <w:color w:val="444444"/>
          <w:kern w:val="0"/>
          <w:sz w:val="32"/>
          <w:szCs w:val="32"/>
        </w:rPr>
        <w:lastRenderedPageBreak/>
        <w:t>中心为预警发布单位无偿提供预警信息发布服务</w:t>
      </w:r>
      <w:r>
        <w:rPr>
          <w:rFonts w:ascii="Times New Roman" w:eastAsia="仿宋_GB2312" w:hAnsi="Times New Roman" w:hint="eastAsia"/>
          <w:color w:val="444444"/>
          <w:kern w:val="0"/>
          <w:sz w:val="32"/>
          <w:szCs w:val="32"/>
        </w:rPr>
        <w:t>，</w:t>
      </w:r>
      <w:r>
        <w:rPr>
          <w:rFonts w:ascii="Times New Roman" w:eastAsia="仿宋_GB2312" w:hAnsi="Times New Roman"/>
          <w:color w:val="444444"/>
          <w:kern w:val="0"/>
          <w:sz w:val="32"/>
          <w:szCs w:val="32"/>
        </w:rPr>
        <w:t>不改变现有预警信息发布责任权限，不替代相关单位原有发布渠道。</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黑体" w:hAnsi="Times New Roman"/>
          <w:color w:val="444444"/>
          <w:kern w:val="0"/>
          <w:sz w:val="32"/>
          <w:szCs w:val="32"/>
        </w:rPr>
        <w:t>第七条</w:t>
      </w:r>
      <w:r>
        <w:rPr>
          <w:rFonts w:ascii="Times New Roman" w:eastAsia="黑体" w:hAnsi="Times New Roman" w:hint="eastAsia"/>
          <w:color w:val="444444"/>
          <w:kern w:val="0"/>
          <w:sz w:val="32"/>
          <w:szCs w:val="32"/>
        </w:rPr>
        <w:t xml:space="preserve"> </w:t>
      </w:r>
      <w:r>
        <w:rPr>
          <w:rFonts w:ascii="Times New Roman" w:eastAsia="仿宋_GB2312" w:hAnsi="Times New Roman"/>
          <w:color w:val="444444"/>
          <w:kern w:val="0"/>
          <w:sz w:val="32"/>
          <w:szCs w:val="32"/>
        </w:rPr>
        <w:t xml:space="preserve"> </w:t>
      </w:r>
      <w:r>
        <w:rPr>
          <w:rFonts w:ascii="Times New Roman" w:eastAsia="仿宋_GB2312" w:hAnsi="Times New Roman"/>
          <w:color w:val="444444"/>
          <w:kern w:val="0"/>
          <w:sz w:val="32"/>
          <w:szCs w:val="32"/>
        </w:rPr>
        <w:t>突发事件预警信息级别、发布审批权限、发布范围实行备案制度。预警发布单位向社会公众发布的预警信息，应根据本部门相关应急预案规定进行设定，并将预警信息级别、发布审批权限、发布范围在预警发布中心备案。</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备案内容包括预警信息发布责任单位名称、分管负责人、研判发布业务实施部门、具体业务联系人、预警类别、级别、签发权限、主要发布手段、主要拟发布人群范围等内容。</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备案原则上一年一次，如有特殊调整和修订，可以随时报备。</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黑体" w:hAnsi="Times New Roman"/>
          <w:color w:val="444444"/>
          <w:kern w:val="0"/>
          <w:sz w:val="32"/>
          <w:szCs w:val="32"/>
        </w:rPr>
        <w:t>第八条</w:t>
      </w:r>
      <w:r>
        <w:rPr>
          <w:rFonts w:ascii="Times New Roman" w:eastAsia="黑体" w:hAnsi="Times New Roman" w:hint="eastAsia"/>
          <w:color w:val="444444"/>
          <w:kern w:val="0"/>
          <w:sz w:val="32"/>
          <w:szCs w:val="32"/>
        </w:rPr>
        <w:t xml:space="preserve"> </w:t>
      </w:r>
      <w:r>
        <w:rPr>
          <w:rFonts w:ascii="Times New Roman" w:eastAsia="仿宋_GB2312" w:hAnsi="Times New Roman"/>
          <w:color w:val="444444"/>
          <w:kern w:val="0"/>
          <w:sz w:val="32"/>
          <w:szCs w:val="32"/>
        </w:rPr>
        <w:t xml:space="preserve"> </w:t>
      </w:r>
      <w:r>
        <w:rPr>
          <w:rFonts w:ascii="Times New Roman" w:eastAsia="仿宋_GB2312" w:hAnsi="Times New Roman"/>
          <w:color w:val="444444"/>
          <w:kern w:val="0"/>
          <w:sz w:val="32"/>
          <w:szCs w:val="32"/>
        </w:rPr>
        <w:t>预警发布单位只能根据可预警的突发事件，发布其责任范围内、经备案的级别、种类内的预警信息。</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黑体" w:hAnsi="Times New Roman"/>
          <w:color w:val="444444"/>
          <w:kern w:val="0"/>
          <w:sz w:val="32"/>
          <w:szCs w:val="32"/>
        </w:rPr>
        <w:t>第九条</w:t>
      </w:r>
      <w:r>
        <w:rPr>
          <w:rFonts w:ascii="Times New Roman" w:eastAsia="黑体" w:hAnsi="Times New Roman" w:hint="eastAsia"/>
          <w:color w:val="444444"/>
          <w:kern w:val="0"/>
          <w:sz w:val="32"/>
          <w:szCs w:val="32"/>
        </w:rPr>
        <w:t xml:space="preserve"> </w:t>
      </w:r>
      <w:r>
        <w:rPr>
          <w:rFonts w:ascii="Times New Roman" w:eastAsia="仿宋_GB2312" w:hAnsi="Times New Roman"/>
          <w:color w:val="444444"/>
          <w:kern w:val="0"/>
          <w:sz w:val="32"/>
          <w:szCs w:val="32"/>
        </w:rPr>
        <w:t xml:space="preserve"> </w:t>
      </w:r>
      <w:r>
        <w:rPr>
          <w:rFonts w:ascii="Times New Roman" w:eastAsia="仿宋_GB2312" w:hAnsi="Times New Roman"/>
          <w:color w:val="444444"/>
          <w:kern w:val="0"/>
          <w:sz w:val="32"/>
          <w:szCs w:val="32"/>
        </w:rPr>
        <w:t>预警信息的发布实行严格的审签制。</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三级以上预警信息由市人民政府或者市人民政府委托的部门发布；四级预警信息由县人民政府或者县人民政府委托的部门发布。</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预警审签单由预警发布中心统一制定。包含发布单位、发布时间、突发事件类别、预警级别、起始时间、可能影响的范围、警示事项、事态发展、相关防御指南或措施、咨询电话、制作人、审签人等内容。</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黑体" w:hAnsi="Times New Roman"/>
          <w:color w:val="444444"/>
          <w:kern w:val="0"/>
          <w:sz w:val="32"/>
          <w:szCs w:val="32"/>
        </w:rPr>
        <w:t>第十条</w:t>
      </w:r>
      <w:r>
        <w:rPr>
          <w:rFonts w:ascii="Times New Roman" w:eastAsia="仿宋_GB2312" w:hAnsi="Times New Roman"/>
          <w:color w:val="444444"/>
          <w:kern w:val="0"/>
          <w:sz w:val="32"/>
          <w:szCs w:val="32"/>
        </w:rPr>
        <w:t xml:space="preserve"> </w:t>
      </w:r>
      <w:r>
        <w:rPr>
          <w:rFonts w:ascii="Times New Roman" w:eastAsia="仿宋_GB2312" w:hAnsi="Times New Roman" w:hint="eastAsia"/>
          <w:color w:val="444444"/>
          <w:kern w:val="0"/>
          <w:sz w:val="32"/>
          <w:szCs w:val="32"/>
        </w:rPr>
        <w:t xml:space="preserve"> </w:t>
      </w:r>
      <w:r>
        <w:rPr>
          <w:rFonts w:ascii="Times New Roman" w:eastAsia="仿宋_GB2312" w:hAnsi="Times New Roman"/>
          <w:color w:val="444444"/>
          <w:kern w:val="0"/>
          <w:sz w:val="32"/>
          <w:szCs w:val="32"/>
        </w:rPr>
        <w:t>突发事件预警信息发布应建立统一规范的工作流</w:t>
      </w:r>
      <w:r>
        <w:rPr>
          <w:rFonts w:ascii="Times New Roman" w:eastAsia="仿宋_GB2312" w:hAnsi="Times New Roman"/>
          <w:color w:val="444444"/>
          <w:kern w:val="0"/>
          <w:sz w:val="32"/>
          <w:szCs w:val="32"/>
        </w:rPr>
        <w:lastRenderedPageBreak/>
        <w:t>程。工作流程包括申请、审核、发布和传播、反馈、信息汇总分析等五个环节。</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（一）预警发布单位发布预警信息时，通过突发事件预警信息发布平台或传真的方式向预警发布中心提出发布预警信息申请；</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（二）预警发布中心对照预警信息级别、发布审批权限，发布范围的备案文件进行审核；</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（三）预警发布中心审核通过后，对收到的预警信息进行发布和传播；</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（四）突发事件预警信息发布后，承担发布任务的预警传播渠道应及时向预警发布中心和预警传播渠道管理单位反馈信息送达情况；</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（五）预警信息发布结束后，预警发布单位、预警发布中心、预警传播渠道管理单位应进行工作总结，预警发布中心负责汇总，报送县应急管理局，并做好资料归档工作。</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黑体" w:hAnsi="Times New Roman"/>
          <w:color w:val="444444"/>
          <w:kern w:val="0"/>
          <w:sz w:val="32"/>
          <w:szCs w:val="32"/>
        </w:rPr>
        <w:t>第十一条</w:t>
      </w:r>
      <w:r>
        <w:rPr>
          <w:rFonts w:ascii="Times New Roman" w:eastAsia="仿宋_GB2312" w:hAnsi="Times New Roman"/>
          <w:color w:val="444444"/>
          <w:kern w:val="0"/>
          <w:sz w:val="32"/>
          <w:szCs w:val="32"/>
        </w:rPr>
        <w:t xml:space="preserve"> </w:t>
      </w:r>
      <w:r>
        <w:rPr>
          <w:rFonts w:ascii="Times New Roman" w:eastAsia="仿宋_GB2312" w:hAnsi="Times New Roman" w:hint="eastAsia"/>
          <w:color w:val="444444"/>
          <w:kern w:val="0"/>
          <w:sz w:val="32"/>
          <w:szCs w:val="32"/>
        </w:rPr>
        <w:t xml:space="preserve"> </w:t>
      </w:r>
      <w:r>
        <w:rPr>
          <w:rFonts w:ascii="Times New Roman" w:eastAsia="仿宋_GB2312" w:hAnsi="Times New Roman"/>
          <w:color w:val="444444"/>
          <w:kern w:val="0"/>
          <w:sz w:val="32"/>
          <w:szCs w:val="32"/>
        </w:rPr>
        <w:t>广播、电视、基础通信、公共电子屏等传播渠道的主管部门应当根据预警信息发布需求，配合预警发布中心建立预警信息快速发布的</w:t>
      </w:r>
      <w:r>
        <w:rPr>
          <w:rFonts w:ascii="Times New Roman" w:eastAsia="仿宋_GB2312" w:hAnsi="Times New Roman"/>
          <w:color w:val="444444"/>
          <w:kern w:val="0"/>
          <w:sz w:val="32"/>
          <w:szCs w:val="32"/>
        </w:rPr>
        <w:t>“</w:t>
      </w:r>
      <w:r>
        <w:rPr>
          <w:rFonts w:ascii="Times New Roman" w:eastAsia="仿宋_GB2312" w:hAnsi="Times New Roman"/>
          <w:color w:val="444444"/>
          <w:kern w:val="0"/>
          <w:sz w:val="32"/>
          <w:szCs w:val="32"/>
        </w:rPr>
        <w:t>绿色通道</w:t>
      </w:r>
      <w:r>
        <w:rPr>
          <w:rFonts w:ascii="Times New Roman" w:eastAsia="仿宋_GB2312" w:hAnsi="Times New Roman"/>
          <w:color w:val="444444"/>
          <w:kern w:val="0"/>
          <w:sz w:val="32"/>
          <w:szCs w:val="32"/>
        </w:rPr>
        <w:t>”</w:t>
      </w:r>
      <w:r>
        <w:rPr>
          <w:rFonts w:ascii="Times New Roman" w:eastAsia="仿宋_GB2312" w:hAnsi="Times New Roman"/>
          <w:color w:val="444444"/>
          <w:kern w:val="0"/>
          <w:sz w:val="32"/>
          <w:szCs w:val="32"/>
        </w:rPr>
        <w:t>，建立完善预警信息响应机制和发布流程，确保多途径、多手段、及时向公众发布预警信息。</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广播、电视网站、电信运营企业接到预警信息发布通知后，必须立即发布。紧急情况下，广播、电视要采用中断正常播出</w:t>
      </w:r>
      <w:r>
        <w:rPr>
          <w:rFonts w:ascii="Times New Roman" w:eastAsia="仿宋_GB2312" w:hAnsi="Times New Roman"/>
          <w:color w:val="444444"/>
          <w:kern w:val="0"/>
          <w:sz w:val="32"/>
          <w:szCs w:val="32"/>
        </w:rPr>
        <w:lastRenderedPageBreak/>
        <w:t>等方式迅速播报预警信息及有关防范知识；电信运营商应全力提高预警信息发布速率，力争在预警时效内完成向灾害预警区域内手机用户等预警终端发送预警信息。</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电信运营企业应按照县政府及其受委托部门要求，确保预警信息的及时发送，提高预警信息发送效率。公共场所电子显示屏、有线广播等传播媒介的所属单位应按照预警信息发布要求，落实专人负责有关工作，及时接收和发送预警信息。</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黑体" w:hAnsi="Times New Roman"/>
          <w:color w:val="444444"/>
          <w:kern w:val="0"/>
          <w:sz w:val="32"/>
          <w:szCs w:val="32"/>
        </w:rPr>
        <w:t>第十二条</w:t>
      </w:r>
      <w:r>
        <w:rPr>
          <w:rFonts w:ascii="Times New Roman" w:eastAsia="黑体" w:hAnsi="Times New Roman" w:hint="eastAsia"/>
          <w:color w:val="444444"/>
          <w:kern w:val="0"/>
          <w:sz w:val="32"/>
          <w:szCs w:val="32"/>
        </w:rPr>
        <w:t xml:space="preserve"> </w:t>
      </w:r>
      <w:r>
        <w:rPr>
          <w:rFonts w:ascii="Times New Roman" w:eastAsia="仿宋_GB2312" w:hAnsi="Times New Roman"/>
          <w:color w:val="444444"/>
          <w:kern w:val="0"/>
          <w:sz w:val="32"/>
          <w:szCs w:val="32"/>
        </w:rPr>
        <w:t xml:space="preserve"> </w:t>
      </w:r>
      <w:r>
        <w:rPr>
          <w:rFonts w:ascii="Times New Roman" w:eastAsia="仿宋_GB2312" w:hAnsi="Times New Roman"/>
          <w:color w:val="444444"/>
          <w:kern w:val="0"/>
          <w:sz w:val="32"/>
          <w:szCs w:val="32"/>
        </w:rPr>
        <w:t>县文化广电和旅游、融媒体、工信、交通、住建、城管等部门为预警传播渠道管理单位，应与县预警发布中心建立工作联动机制，负责对各类发布渠道进行管理，并按照预警发布中心的要求播发预警信息。</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黑体" w:hAnsi="Times New Roman"/>
          <w:color w:val="444444"/>
          <w:kern w:val="0"/>
          <w:sz w:val="32"/>
          <w:szCs w:val="32"/>
        </w:rPr>
        <w:t>第十三条</w:t>
      </w:r>
      <w:r>
        <w:rPr>
          <w:rFonts w:ascii="Times New Roman" w:eastAsia="仿宋_GB2312" w:hAnsi="Times New Roman"/>
          <w:color w:val="444444"/>
          <w:kern w:val="0"/>
          <w:sz w:val="32"/>
          <w:szCs w:val="32"/>
        </w:rPr>
        <w:t xml:space="preserve"> </w:t>
      </w:r>
      <w:r>
        <w:rPr>
          <w:rFonts w:ascii="Times New Roman" w:eastAsia="仿宋_GB2312" w:hAnsi="Times New Roman" w:hint="eastAsia"/>
          <w:color w:val="444444"/>
          <w:kern w:val="0"/>
          <w:sz w:val="32"/>
          <w:szCs w:val="32"/>
        </w:rPr>
        <w:t xml:space="preserve"> </w:t>
      </w:r>
      <w:r>
        <w:rPr>
          <w:rFonts w:ascii="Times New Roman" w:eastAsia="仿宋_GB2312" w:hAnsi="Times New Roman"/>
          <w:color w:val="444444"/>
          <w:kern w:val="0"/>
          <w:sz w:val="32"/>
          <w:szCs w:val="32"/>
        </w:rPr>
        <w:t>县、镇两级政府负责组织落实预警信息在基层的传播工作，督促街道办事处、村（居）民委员会、企业事业单位指定专人负责预警信息接收传递工作。</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学校、医院、车站、广场、公园、旅游景点、厂矿企业等人员密集区和公共场所管理单位收到预警信息后，应通过告示、电子显示屏、有线广播等方式立即传播预警信息。</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对老、幼、病、残等特殊人群和通信、广播、电视盲区及偏远地区的人群，基层信息员要通过走街串巷、进村入户，采用有线广播、高音喇叭、鸣锣吹哨等传统手段传递预警信息，确保预警信息全覆盖。</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黑体" w:hAnsi="Times New Roman"/>
          <w:color w:val="444444"/>
          <w:kern w:val="0"/>
          <w:sz w:val="32"/>
          <w:szCs w:val="32"/>
        </w:rPr>
        <w:t>第十四条</w:t>
      </w:r>
      <w:r>
        <w:rPr>
          <w:rFonts w:ascii="Times New Roman" w:eastAsia="仿宋_GB2312" w:hAnsi="Times New Roman"/>
          <w:color w:val="444444"/>
          <w:kern w:val="0"/>
          <w:sz w:val="32"/>
          <w:szCs w:val="32"/>
        </w:rPr>
        <w:t xml:space="preserve"> </w:t>
      </w:r>
      <w:r>
        <w:rPr>
          <w:rFonts w:ascii="Times New Roman" w:eastAsia="仿宋_GB2312" w:hAnsi="Times New Roman" w:hint="eastAsia"/>
          <w:color w:val="444444"/>
          <w:kern w:val="0"/>
          <w:sz w:val="32"/>
          <w:szCs w:val="32"/>
        </w:rPr>
        <w:t xml:space="preserve"> </w:t>
      </w:r>
      <w:r>
        <w:rPr>
          <w:rFonts w:ascii="Times New Roman" w:eastAsia="仿宋_GB2312" w:hAnsi="Times New Roman"/>
          <w:color w:val="444444"/>
          <w:kern w:val="0"/>
          <w:sz w:val="32"/>
          <w:szCs w:val="32"/>
        </w:rPr>
        <w:t>县应急管理局负责预警信息发布的综合协调、</w:t>
      </w:r>
      <w:r>
        <w:rPr>
          <w:rFonts w:ascii="Times New Roman" w:eastAsia="仿宋_GB2312" w:hAnsi="Times New Roman"/>
          <w:color w:val="444444"/>
          <w:kern w:val="0"/>
          <w:sz w:val="32"/>
          <w:szCs w:val="32"/>
        </w:rPr>
        <w:lastRenderedPageBreak/>
        <w:t>检查评估等组织管理工作。</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黑体" w:hAnsi="Times New Roman"/>
          <w:color w:val="444444"/>
          <w:kern w:val="0"/>
          <w:sz w:val="32"/>
          <w:szCs w:val="32"/>
        </w:rPr>
        <w:t>第十五条</w:t>
      </w:r>
      <w:r>
        <w:rPr>
          <w:rFonts w:ascii="Times New Roman" w:eastAsia="仿宋_GB2312" w:hAnsi="Times New Roman"/>
          <w:color w:val="444444"/>
          <w:kern w:val="0"/>
          <w:sz w:val="32"/>
          <w:szCs w:val="32"/>
        </w:rPr>
        <w:t xml:space="preserve"> </w:t>
      </w:r>
      <w:r>
        <w:rPr>
          <w:rFonts w:ascii="Times New Roman" w:eastAsia="仿宋_GB2312" w:hAnsi="Times New Roman" w:hint="eastAsia"/>
          <w:color w:val="444444"/>
          <w:kern w:val="0"/>
          <w:sz w:val="32"/>
          <w:szCs w:val="32"/>
        </w:rPr>
        <w:t xml:space="preserve"> </w:t>
      </w:r>
      <w:r>
        <w:rPr>
          <w:rFonts w:ascii="Times New Roman" w:eastAsia="仿宋_GB2312" w:hAnsi="Times New Roman"/>
          <w:color w:val="444444"/>
          <w:kern w:val="0"/>
          <w:sz w:val="32"/>
          <w:szCs w:val="32"/>
        </w:rPr>
        <w:t>县预警发布中心应加强预警发布系统的建设、运行、维护和管理，不断提高预警信息发布能力。</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黑体" w:hAnsi="Times New Roman"/>
          <w:color w:val="444444"/>
          <w:kern w:val="0"/>
          <w:sz w:val="32"/>
          <w:szCs w:val="32"/>
        </w:rPr>
        <w:t>第十六条</w:t>
      </w:r>
      <w:r>
        <w:rPr>
          <w:rFonts w:ascii="Times New Roman" w:eastAsia="黑体" w:hAnsi="Times New Roman" w:hint="eastAsia"/>
          <w:color w:val="444444"/>
          <w:kern w:val="0"/>
          <w:sz w:val="32"/>
          <w:szCs w:val="32"/>
        </w:rPr>
        <w:t xml:space="preserve"> </w:t>
      </w:r>
      <w:r>
        <w:rPr>
          <w:rFonts w:ascii="Times New Roman" w:eastAsia="仿宋_GB2312" w:hAnsi="Times New Roman"/>
          <w:color w:val="444444"/>
          <w:kern w:val="0"/>
          <w:sz w:val="32"/>
          <w:szCs w:val="32"/>
        </w:rPr>
        <w:t xml:space="preserve"> </w:t>
      </w:r>
      <w:r>
        <w:rPr>
          <w:rFonts w:ascii="Times New Roman" w:eastAsia="仿宋_GB2312" w:hAnsi="Times New Roman"/>
          <w:color w:val="444444"/>
          <w:kern w:val="0"/>
          <w:sz w:val="32"/>
          <w:szCs w:val="32"/>
        </w:rPr>
        <w:t>县、镇人民政府应加强预警信息接收、传播等基础设施建设和维护，重点针对镇村、社区、学校、医院、旅游景点、交通枢纽、工矿企业、建筑工地、城市公园、易燃易爆场所等人员密集区和其他重点区域，增设必要的预警信息接收与传播设施。</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黑体" w:hAnsi="Times New Roman"/>
          <w:color w:val="444444"/>
          <w:kern w:val="0"/>
          <w:sz w:val="32"/>
          <w:szCs w:val="32"/>
        </w:rPr>
        <w:t>第十七条</w:t>
      </w:r>
      <w:r>
        <w:rPr>
          <w:rFonts w:ascii="Times New Roman" w:eastAsia="黑体" w:hAnsi="Times New Roman" w:hint="eastAsia"/>
          <w:color w:val="444444"/>
          <w:kern w:val="0"/>
          <w:sz w:val="32"/>
          <w:szCs w:val="32"/>
        </w:rPr>
        <w:t xml:space="preserve"> </w:t>
      </w:r>
      <w:r>
        <w:rPr>
          <w:rFonts w:ascii="Times New Roman" w:eastAsia="仿宋_GB2312" w:hAnsi="Times New Roman"/>
          <w:color w:val="444444"/>
          <w:kern w:val="0"/>
          <w:sz w:val="32"/>
          <w:szCs w:val="32"/>
        </w:rPr>
        <w:t xml:space="preserve"> </w:t>
      </w:r>
      <w:r>
        <w:rPr>
          <w:rFonts w:ascii="Times New Roman" w:eastAsia="仿宋_GB2312" w:hAnsi="Times New Roman"/>
          <w:color w:val="444444"/>
          <w:kern w:val="0"/>
          <w:sz w:val="32"/>
          <w:szCs w:val="32"/>
        </w:rPr>
        <w:t>县预警发布系统的建设、运行和维护以及预警接收、传播等基础设施建设所需经费</w:t>
      </w:r>
      <w:r>
        <w:rPr>
          <w:rFonts w:ascii="Times New Roman" w:eastAsia="仿宋_GB2312" w:hAnsi="Times New Roman" w:hint="eastAsia"/>
          <w:color w:val="444444"/>
          <w:kern w:val="0"/>
          <w:sz w:val="32"/>
          <w:szCs w:val="32"/>
        </w:rPr>
        <w:t>，</w:t>
      </w:r>
      <w:r>
        <w:rPr>
          <w:rFonts w:ascii="Times New Roman" w:eastAsia="仿宋_GB2312" w:hAnsi="Times New Roman"/>
          <w:color w:val="444444"/>
          <w:kern w:val="0"/>
          <w:sz w:val="32"/>
          <w:szCs w:val="32"/>
        </w:rPr>
        <w:t>由县财政根据实际统筹安排。</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黑体" w:hAnsi="Times New Roman"/>
          <w:color w:val="444444"/>
          <w:kern w:val="0"/>
          <w:sz w:val="32"/>
          <w:szCs w:val="32"/>
        </w:rPr>
        <w:t>第十八条</w:t>
      </w:r>
      <w:r>
        <w:rPr>
          <w:rFonts w:ascii="Times New Roman" w:eastAsia="仿宋_GB2312" w:hAnsi="Times New Roman"/>
          <w:color w:val="444444"/>
          <w:kern w:val="0"/>
          <w:sz w:val="32"/>
          <w:szCs w:val="32"/>
        </w:rPr>
        <w:t xml:space="preserve"> </w:t>
      </w:r>
      <w:r>
        <w:rPr>
          <w:rFonts w:ascii="Times New Roman" w:eastAsia="仿宋_GB2312" w:hAnsi="Times New Roman" w:hint="eastAsia"/>
          <w:color w:val="444444"/>
          <w:kern w:val="0"/>
          <w:sz w:val="32"/>
          <w:szCs w:val="32"/>
        </w:rPr>
        <w:t xml:space="preserve"> </w:t>
      </w:r>
      <w:r>
        <w:rPr>
          <w:rFonts w:ascii="Times New Roman" w:eastAsia="仿宋_GB2312" w:hAnsi="Times New Roman"/>
          <w:color w:val="444444"/>
          <w:kern w:val="0"/>
          <w:sz w:val="32"/>
          <w:szCs w:val="32"/>
        </w:rPr>
        <w:t>县人民政府及其有关部门应加强预警信息相关的科普宣传、教育工作，引导公众主动自觉地从法定渠道获取预警信息，更加有效地利用预警信息，切实增强社会公众防灾减灾意识和自救互救能力。</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黑体" w:hAnsi="Times New Roman"/>
          <w:color w:val="444444"/>
          <w:kern w:val="0"/>
          <w:sz w:val="32"/>
          <w:szCs w:val="32"/>
        </w:rPr>
        <w:t>第十九条</w:t>
      </w:r>
      <w:r>
        <w:rPr>
          <w:rFonts w:ascii="Times New Roman" w:eastAsia="仿宋_GB2312" w:hAnsi="Times New Roman"/>
          <w:color w:val="444444"/>
          <w:kern w:val="0"/>
          <w:sz w:val="32"/>
          <w:szCs w:val="32"/>
        </w:rPr>
        <w:t xml:space="preserve"> </w:t>
      </w:r>
      <w:r>
        <w:rPr>
          <w:rFonts w:ascii="Times New Roman" w:eastAsia="仿宋_GB2312" w:hAnsi="Times New Roman" w:hint="eastAsia"/>
          <w:color w:val="444444"/>
          <w:kern w:val="0"/>
          <w:sz w:val="32"/>
          <w:szCs w:val="32"/>
        </w:rPr>
        <w:t xml:space="preserve"> </w:t>
      </w:r>
      <w:r>
        <w:rPr>
          <w:rFonts w:ascii="Times New Roman" w:eastAsia="仿宋_GB2312" w:hAnsi="Times New Roman"/>
          <w:color w:val="444444"/>
          <w:kern w:val="0"/>
          <w:sz w:val="32"/>
          <w:szCs w:val="32"/>
        </w:rPr>
        <w:t>有下列行为之一的，按照有关规定，追究相关责任；</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（一）玩忽职守，导致预警信息发布工作出现重大延误或失误，造成严重后果的；</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（二）违反法律、法规和有关规定向社会发布与传播预警信息的；</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（三）报纸、广播、电视等传统媒体、互联网新闻信息服</w:t>
      </w:r>
      <w:r>
        <w:rPr>
          <w:rFonts w:ascii="Times New Roman" w:eastAsia="仿宋_GB2312" w:hAnsi="Times New Roman"/>
          <w:color w:val="444444"/>
          <w:kern w:val="0"/>
          <w:sz w:val="32"/>
          <w:szCs w:val="32"/>
        </w:rPr>
        <w:lastRenderedPageBreak/>
        <w:t>务单位、电信运营企业擅自更改、故意拖延或不配合发布、刊载和传播预警信息的；</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（四）编造虚假预警信息向社会发布与传播的；</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仿宋_GB2312" w:hAnsi="Times New Roman"/>
          <w:color w:val="444444"/>
          <w:kern w:val="0"/>
          <w:sz w:val="32"/>
          <w:szCs w:val="32"/>
        </w:rPr>
        <w:t>（五）违反预警信息发布管理造成严重后果的其他行为。</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黑体" w:hAnsi="Times New Roman"/>
          <w:color w:val="444444"/>
          <w:kern w:val="0"/>
          <w:sz w:val="32"/>
          <w:szCs w:val="32"/>
        </w:rPr>
        <w:t>第二十条</w:t>
      </w:r>
      <w:r>
        <w:rPr>
          <w:rFonts w:ascii="Times New Roman" w:eastAsia="仿宋_GB2312" w:hAnsi="Times New Roman"/>
          <w:color w:val="444444"/>
          <w:kern w:val="0"/>
          <w:sz w:val="32"/>
          <w:szCs w:val="32"/>
        </w:rPr>
        <w:t xml:space="preserve"> </w:t>
      </w:r>
      <w:r>
        <w:rPr>
          <w:rFonts w:ascii="Times New Roman" w:eastAsia="仿宋_GB2312" w:hAnsi="Times New Roman" w:hint="eastAsia"/>
          <w:color w:val="444444"/>
          <w:kern w:val="0"/>
          <w:sz w:val="32"/>
          <w:szCs w:val="32"/>
        </w:rPr>
        <w:t xml:space="preserve"> </w:t>
      </w:r>
      <w:r>
        <w:rPr>
          <w:rFonts w:ascii="Times New Roman" w:eastAsia="仿宋_GB2312" w:hAnsi="Times New Roman"/>
          <w:color w:val="444444"/>
          <w:kern w:val="0"/>
          <w:sz w:val="32"/>
          <w:szCs w:val="32"/>
        </w:rPr>
        <w:t>本办法自公布之日起施行。</w:t>
      </w:r>
    </w:p>
    <w:p w:rsidR="00FA241C" w:rsidRDefault="00A0098E">
      <w:pPr>
        <w:spacing w:line="560" w:lineRule="exact"/>
        <w:ind w:firstLineChars="200" w:firstLine="640"/>
        <w:rPr>
          <w:rFonts w:ascii="Times New Roman" w:eastAsia="仿宋_GB2312" w:hAnsi="Times New Roman"/>
          <w:color w:val="444444"/>
          <w:kern w:val="0"/>
          <w:sz w:val="32"/>
          <w:szCs w:val="32"/>
        </w:rPr>
      </w:pPr>
      <w:r>
        <w:rPr>
          <w:rFonts w:ascii="Times New Roman" w:eastAsia="黑体" w:hAnsi="Times New Roman"/>
          <w:color w:val="444444"/>
          <w:kern w:val="0"/>
          <w:sz w:val="32"/>
          <w:szCs w:val="32"/>
        </w:rPr>
        <w:t>第二十一条</w:t>
      </w:r>
      <w:r>
        <w:rPr>
          <w:rFonts w:ascii="Times New Roman" w:eastAsia="仿宋_GB2312" w:hAnsi="Times New Roman"/>
          <w:color w:val="444444"/>
          <w:kern w:val="0"/>
          <w:sz w:val="32"/>
          <w:szCs w:val="32"/>
        </w:rPr>
        <w:t xml:space="preserve"> </w:t>
      </w:r>
      <w:r>
        <w:rPr>
          <w:rFonts w:ascii="Times New Roman" w:eastAsia="仿宋_GB2312" w:hAnsi="Times New Roman" w:hint="eastAsia"/>
          <w:color w:val="444444"/>
          <w:kern w:val="0"/>
          <w:sz w:val="32"/>
          <w:szCs w:val="32"/>
        </w:rPr>
        <w:t xml:space="preserve"> </w:t>
      </w:r>
      <w:r>
        <w:rPr>
          <w:rFonts w:ascii="Times New Roman" w:eastAsia="仿宋_GB2312" w:hAnsi="Times New Roman"/>
          <w:color w:val="444444"/>
          <w:kern w:val="0"/>
          <w:sz w:val="32"/>
          <w:szCs w:val="32"/>
        </w:rPr>
        <w:t>本办法由县应急管理局负责解释。</w:t>
      </w:r>
      <w:r>
        <w:rPr>
          <w:rFonts w:ascii="Times New Roman" w:eastAsia="仿宋_GB2312" w:hAnsi="Times New Roman"/>
          <w:color w:val="444444"/>
          <w:kern w:val="0"/>
          <w:sz w:val="32"/>
          <w:szCs w:val="32"/>
        </w:rPr>
        <w:t> </w:t>
      </w:r>
    </w:p>
    <w:p w:rsidR="00FA241C" w:rsidRDefault="00FA241C">
      <w:pPr>
        <w:ind w:firstLineChars="1500" w:firstLine="4800"/>
        <w:rPr>
          <w:rFonts w:ascii="Times New Roman" w:eastAsia="仿宋_GB2312" w:hAnsi="Times New Roman"/>
          <w:color w:val="444444"/>
          <w:kern w:val="0"/>
          <w:sz w:val="32"/>
          <w:szCs w:val="32"/>
        </w:rPr>
      </w:pPr>
    </w:p>
    <w:p w:rsidR="00FA241C" w:rsidRDefault="00FA241C">
      <w:pPr>
        <w:ind w:firstLineChars="1500" w:firstLine="4800"/>
        <w:rPr>
          <w:rFonts w:ascii="Times New Roman" w:eastAsia="仿宋_GB2312" w:hAnsi="Times New Roman"/>
          <w:color w:val="444444"/>
          <w:kern w:val="0"/>
          <w:sz w:val="32"/>
          <w:szCs w:val="32"/>
        </w:rPr>
      </w:pPr>
    </w:p>
    <w:p w:rsidR="00FA241C" w:rsidRDefault="00FA241C">
      <w:pPr>
        <w:ind w:firstLineChars="1500" w:firstLine="4800"/>
        <w:rPr>
          <w:rFonts w:ascii="Times New Roman" w:eastAsia="仿宋_GB2312" w:hAnsi="Times New Roman"/>
          <w:color w:val="444444"/>
          <w:kern w:val="0"/>
          <w:sz w:val="32"/>
          <w:szCs w:val="32"/>
        </w:rPr>
      </w:pPr>
    </w:p>
    <w:p w:rsidR="00FA241C" w:rsidRDefault="00FA241C">
      <w:pPr>
        <w:ind w:firstLineChars="1500" w:firstLine="4800"/>
        <w:rPr>
          <w:rFonts w:ascii="Times New Roman" w:eastAsia="仿宋_GB2312" w:hAnsi="Times New Roman"/>
          <w:color w:val="444444"/>
          <w:kern w:val="0"/>
          <w:sz w:val="32"/>
          <w:szCs w:val="32"/>
        </w:rPr>
      </w:pPr>
    </w:p>
    <w:p w:rsidR="00FA241C" w:rsidRDefault="00FA241C">
      <w:pPr>
        <w:ind w:firstLineChars="1500" w:firstLine="4800"/>
        <w:rPr>
          <w:rFonts w:ascii="Times New Roman" w:eastAsia="仿宋_GB2312" w:hAnsi="Times New Roman"/>
          <w:color w:val="444444"/>
          <w:kern w:val="0"/>
          <w:sz w:val="32"/>
          <w:szCs w:val="32"/>
        </w:rPr>
      </w:pPr>
    </w:p>
    <w:p w:rsidR="00FA241C" w:rsidRDefault="00FA241C">
      <w:pPr>
        <w:ind w:firstLineChars="1500" w:firstLine="4800"/>
        <w:rPr>
          <w:rFonts w:ascii="Times New Roman" w:eastAsia="仿宋_GB2312" w:hAnsi="Times New Roman"/>
          <w:color w:val="444444"/>
          <w:kern w:val="0"/>
          <w:sz w:val="32"/>
          <w:szCs w:val="32"/>
        </w:rPr>
      </w:pPr>
    </w:p>
    <w:p w:rsidR="00FA241C" w:rsidRDefault="00FA241C">
      <w:pPr>
        <w:ind w:firstLineChars="1500" w:firstLine="4800"/>
        <w:rPr>
          <w:rFonts w:ascii="Times New Roman" w:eastAsia="仿宋_GB2312" w:hAnsi="Times New Roman"/>
          <w:color w:val="444444"/>
          <w:kern w:val="0"/>
          <w:sz w:val="32"/>
          <w:szCs w:val="32"/>
        </w:rPr>
      </w:pPr>
    </w:p>
    <w:p w:rsidR="00FA241C" w:rsidRDefault="00FA241C">
      <w:pPr>
        <w:ind w:firstLineChars="1500" w:firstLine="4800"/>
        <w:rPr>
          <w:rFonts w:ascii="Times New Roman" w:eastAsia="仿宋_GB2312" w:hAnsi="Times New Roman"/>
          <w:color w:val="444444"/>
          <w:kern w:val="0"/>
          <w:sz w:val="32"/>
          <w:szCs w:val="32"/>
        </w:rPr>
      </w:pPr>
    </w:p>
    <w:p w:rsidR="00FA241C" w:rsidRDefault="00FA241C">
      <w:pPr>
        <w:ind w:firstLineChars="1500" w:firstLine="4800"/>
        <w:rPr>
          <w:rFonts w:ascii="Times New Roman" w:eastAsia="仿宋_GB2312" w:hAnsi="Times New Roman"/>
          <w:color w:val="444444"/>
          <w:kern w:val="0"/>
          <w:sz w:val="32"/>
          <w:szCs w:val="32"/>
        </w:rPr>
      </w:pPr>
    </w:p>
    <w:p w:rsidR="00FA241C" w:rsidRDefault="00FA241C">
      <w:pPr>
        <w:ind w:firstLineChars="1500" w:firstLine="4800"/>
        <w:rPr>
          <w:rFonts w:ascii="Times New Roman" w:eastAsia="仿宋_GB2312" w:hAnsi="Times New Roman"/>
          <w:color w:val="444444"/>
          <w:kern w:val="0"/>
          <w:sz w:val="32"/>
          <w:szCs w:val="32"/>
        </w:rPr>
      </w:pPr>
    </w:p>
    <w:p w:rsidR="00FA241C" w:rsidRDefault="00FA241C">
      <w:pPr>
        <w:ind w:firstLineChars="1500" w:firstLine="4800"/>
        <w:rPr>
          <w:rFonts w:ascii="Times New Roman" w:eastAsia="仿宋_GB2312" w:hAnsi="Times New Roman"/>
          <w:color w:val="444444"/>
          <w:kern w:val="0"/>
          <w:sz w:val="32"/>
          <w:szCs w:val="32"/>
        </w:rPr>
      </w:pPr>
    </w:p>
    <w:p w:rsidR="00FA241C" w:rsidRDefault="00FA241C">
      <w:pPr>
        <w:ind w:firstLineChars="1500" w:firstLine="4800"/>
        <w:rPr>
          <w:rFonts w:ascii="Times New Roman" w:eastAsia="仿宋_GB2312" w:hAnsi="Times New Roman"/>
          <w:color w:val="444444"/>
          <w:kern w:val="0"/>
          <w:sz w:val="32"/>
          <w:szCs w:val="32"/>
        </w:rPr>
      </w:pPr>
    </w:p>
    <w:p w:rsidR="00FA241C" w:rsidRDefault="00FA241C">
      <w:pPr>
        <w:ind w:firstLineChars="1500" w:firstLine="4800"/>
        <w:rPr>
          <w:rFonts w:ascii="Times New Roman" w:eastAsia="仿宋_GB2312" w:hAnsi="Times New Roman"/>
          <w:color w:val="444444"/>
          <w:kern w:val="0"/>
          <w:sz w:val="32"/>
          <w:szCs w:val="32"/>
        </w:rPr>
      </w:pPr>
    </w:p>
    <w:p w:rsidR="00FA241C" w:rsidRDefault="00FA241C">
      <w:pPr>
        <w:ind w:firstLineChars="1500" w:firstLine="4800"/>
        <w:rPr>
          <w:rFonts w:ascii="Times New Roman" w:eastAsia="仿宋_GB2312" w:hAnsi="Times New Roman"/>
          <w:color w:val="444444"/>
          <w:kern w:val="0"/>
          <w:sz w:val="32"/>
          <w:szCs w:val="32"/>
        </w:rPr>
      </w:pPr>
    </w:p>
    <w:p w:rsidR="00FA241C" w:rsidRDefault="00A0098E">
      <w:pPr>
        <w:spacing w:line="560" w:lineRule="exact"/>
        <w:rPr>
          <w:rFonts w:ascii="Times New Roman" w:eastAsia="仿宋_GB2312" w:hAnsi="Times New Roman"/>
          <w:color w:val="444444"/>
          <w:kern w:val="0"/>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20955</wp:posOffset>
                </wp:positionV>
                <wp:extent cx="55499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49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65pt;margin-top:1.65pt;height:0pt;width:437pt;z-index:251659264;mso-width-relative:page;mso-height-relative:page;" filled="f" stroked="t" coordsize="21600,21600" o:gfxdata="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Dw6hSNQAAAAGAQAADwAAAAAAAAABACAAAAAiAAAAZHJzL2Rvd25y&#10;ZXYueG1sUEsBAhQAFAAAAAgAh07iQOuPApPJAQAAZAMAAA4AAAAAAAAAAQAgAAAAIwEAAGRycy9l&#10;Mm9Eb2MueG1sUEsFBgAAAAAGAAYAWQEAAF4FAAAAAA==&#10;">
                <v:fill on="f" focussize="0,0"/>
                <v:stroke weight="1.25pt" color="#000000 [3213]" miterlimit="8" joinstyle="miter"/>
                <v:imagedata o:title=""/>
                <o:lock v:ext="edit" aspectratio="f"/>
              </v:line>
            </w:pict>
          </mc:Fallback>
        </mc:AlternateContent>
      </w:r>
      <w:r>
        <w:rPr>
          <w:noProof/>
          <w:sz w:val="28"/>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387350</wp:posOffset>
                </wp:positionV>
                <wp:extent cx="5549900" cy="0"/>
                <wp:effectExtent l="0" t="0" r="0" b="0"/>
                <wp:wrapNone/>
                <wp:docPr id="2" name="直接连接符 2"/>
                <wp:cNvGraphicFramePr/>
                <a:graphic xmlns:a="http://schemas.openxmlformats.org/drawingml/2006/main">
                  <a:graphicData uri="http://schemas.microsoft.com/office/word/2010/wordprocessingShape">
                    <wps:wsp>
                      <wps:cNvCnPr/>
                      <wps:spPr>
                        <a:xfrm>
                          <a:off x="1005205" y="9400540"/>
                          <a:ext cx="5549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2pt;margin-top:30.5pt;height:0pt;width:437pt;z-index:251658240;mso-width-relative:page;mso-height-relative:page;" filled="f" stroked="t" coordsize="21600,21600" o:gfxdata="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xKdUtUAAAAHAQAADwAAAAAAAAABACAAAAAi&#10;AAAAZHJzL2Rvd25yZXYueG1sUEsBAhQAFAAAAAgAh07iQJD8WDPUAQAAcAMAAA4AAAAAAAAAAQAg&#10;AAAAJAEAAGRycy9lMm9Eb2MueG1sUEsFBgAAAAAGAAYAWQEAAGoFAAAAAA==&#10;">
                <v:fill on="f" focussize="0,0"/>
                <v:stroke weight="1.25pt" color="#000000 [3213]" miterlimit="8" joinstyle="miter"/>
                <v:imagedata o:title=""/>
                <o:lock v:ext="edit" aspectratio="f"/>
              </v:line>
            </w:pict>
          </mc:Fallback>
        </mc:AlternateContent>
      </w:r>
      <w:r>
        <w:rPr>
          <w:rFonts w:ascii="Times New Roman" w:eastAsia="仿宋_GB2312" w:hAnsi="Times New Roman" w:hint="eastAsia"/>
          <w:color w:val="444444"/>
          <w:kern w:val="0"/>
          <w:sz w:val="28"/>
          <w:szCs w:val="28"/>
        </w:rPr>
        <w:t xml:space="preserve">  </w:t>
      </w:r>
      <w:r>
        <w:rPr>
          <w:rFonts w:ascii="Times New Roman" w:eastAsia="仿宋_GB2312" w:hAnsi="Times New Roman"/>
          <w:color w:val="444444"/>
          <w:kern w:val="0"/>
          <w:sz w:val="28"/>
          <w:szCs w:val="28"/>
        </w:rPr>
        <w:t>金湖县人民政府办公室</w:t>
      </w:r>
      <w:r>
        <w:rPr>
          <w:rFonts w:ascii="Times New Roman" w:eastAsia="仿宋_GB2312" w:hAnsi="Times New Roman" w:hint="eastAsia"/>
          <w:color w:val="444444"/>
          <w:kern w:val="0"/>
          <w:sz w:val="28"/>
          <w:szCs w:val="28"/>
        </w:rPr>
        <w:t xml:space="preserve">                    </w:t>
      </w:r>
      <w:r>
        <w:rPr>
          <w:rFonts w:ascii="Times New Roman" w:eastAsia="仿宋_GB2312" w:hAnsi="Times New Roman"/>
          <w:color w:val="444444"/>
          <w:kern w:val="0"/>
          <w:sz w:val="28"/>
          <w:szCs w:val="28"/>
        </w:rPr>
        <w:t>2020</w:t>
      </w:r>
      <w:r>
        <w:rPr>
          <w:rFonts w:ascii="Times New Roman" w:eastAsia="仿宋_GB2312" w:hAnsi="Times New Roman"/>
          <w:color w:val="444444"/>
          <w:kern w:val="0"/>
          <w:sz w:val="28"/>
          <w:szCs w:val="28"/>
        </w:rPr>
        <w:t>年</w:t>
      </w:r>
      <w:r>
        <w:rPr>
          <w:rFonts w:ascii="Times New Roman" w:eastAsia="仿宋_GB2312" w:hAnsi="Times New Roman"/>
          <w:color w:val="444444"/>
          <w:kern w:val="0"/>
          <w:sz w:val="28"/>
          <w:szCs w:val="28"/>
        </w:rPr>
        <w:t>1</w:t>
      </w:r>
      <w:r>
        <w:rPr>
          <w:rFonts w:ascii="Times New Roman" w:eastAsia="仿宋_GB2312" w:hAnsi="Times New Roman"/>
          <w:color w:val="444444"/>
          <w:kern w:val="0"/>
          <w:sz w:val="28"/>
          <w:szCs w:val="28"/>
        </w:rPr>
        <w:t>月</w:t>
      </w:r>
      <w:r>
        <w:rPr>
          <w:rFonts w:ascii="Times New Roman" w:eastAsia="仿宋_GB2312" w:hAnsi="Times New Roman"/>
          <w:color w:val="444444"/>
          <w:kern w:val="0"/>
          <w:sz w:val="28"/>
          <w:szCs w:val="28"/>
        </w:rPr>
        <w:t>8</w:t>
      </w:r>
      <w:r>
        <w:rPr>
          <w:rFonts w:ascii="Times New Roman" w:eastAsia="仿宋_GB2312" w:hAnsi="Times New Roman"/>
          <w:color w:val="444444"/>
          <w:kern w:val="0"/>
          <w:sz w:val="28"/>
          <w:szCs w:val="28"/>
        </w:rPr>
        <w:t>日</w:t>
      </w:r>
      <w:r>
        <w:rPr>
          <w:rFonts w:ascii="Times New Roman" w:eastAsia="仿宋_GB2312" w:hAnsi="Times New Roman" w:hint="eastAsia"/>
          <w:color w:val="444444"/>
          <w:kern w:val="0"/>
          <w:sz w:val="28"/>
          <w:szCs w:val="28"/>
        </w:rPr>
        <w:t>印发</w:t>
      </w:r>
      <w:r>
        <w:rPr>
          <w:rFonts w:ascii="Times New Roman" w:eastAsia="仿宋_GB2312" w:hAnsi="Times New Roman" w:hint="eastAsia"/>
          <w:color w:val="444444"/>
          <w:kern w:val="0"/>
          <w:sz w:val="28"/>
          <w:szCs w:val="28"/>
        </w:rPr>
        <w:t xml:space="preserve">  </w:t>
      </w:r>
    </w:p>
    <w:sectPr w:rsidR="00FA241C">
      <w:footerReference w:type="default" r:id="rId8"/>
      <w:pgSz w:w="11906" w:h="16838"/>
      <w:pgMar w:top="2098" w:right="1587" w:bottom="1984" w:left="1587" w:header="851" w:footer="1417"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912" w:rsidRDefault="00C03912">
      <w:r>
        <w:separator/>
      </w:r>
    </w:p>
  </w:endnote>
  <w:endnote w:type="continuationSeparator" w:id="0">
    <w:p w:rsidR="00C03912" w:rsidRDefault="00C0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1C" w:rsidRDefault="00A0098E">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A241C" w:rsidRDefault="00A0098E">
                          <w:pPr>
                            <w:pStyle w:val="a3"/>
                            <w:rPr>
                              <w:rFonts w:ascii="Times New Roman" w:eastAsia="宋体"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DD16D8">
                            <w:rPr>
                              <w:rFonts w:ascii="Times New Roman" w:hAnsi="Times New Roman" w:cs="Times New Roman"/>
                              <w:noProof/>
                              <w:sz w:val="28"/>
                              <w:szCs w:val="28"/>
                            </w:rPr>
                            <w:t>- 2 -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A241C" w:rsidRDefault="00A0098E">
                    <w:pPr>
                      <w:pStyle w:val="a3"/>
                      <w:rPr>
                        <w:rFonts w:ascii="Times New Roman" w:eastAsia="宋体"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DD16D8">
                      <w:rPr>
                        <w:rFonts w:ascii="Times New Roman" w:hAnsi="Times New Roman" w:cs="Times New Roman"/>
                        <w:noProof/>
                        <w:sz w:val="28"/>
                        <w:szCs w:val="28"/>
                      </w:rPr>
                      <w:t>- 2 -</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912" w:rsidRDefault="00C03912">
      <w:r>
        <w:separator/>
      </w:r>
    </w:p>
  </w:footnote>
  <w:footnote w:type="continuationSeparator" w:id="0">
    <w:p w:rsidR="00C03912" w:rsidRDefault="00C03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CB"/>
    <w:rsid w:val="00253316"/>
    <w:rsid w:val="00520542"/>
    <w:rsid w:val="005F14E7"/>
    <w:rsid w:val="00615216"/>
    <w:rsid w:val="008D5BF7"/>
    <w:rsid w:val="008E0D1B"/>
    <w:rsid w:val="00A0098E"/>
    <w:rsid w:val="00B17ECB"/>
    <w:rsid w:val="00C03912"/>
    <w:rsid w:val="00CA77A3"/>
    <w:rsid w:val="00D579BB"/>
    <w:rsid w:val="00DA5169"/>
    <w:rsid w:val="00DD16D8"/>
    <w:rsid w:val="00E13633"/>
    <w:rsid w:val="00FA241C"/>
    <w:rsid w:val="04E4411B"/>
    <w:rsid w:val="06A64C3A"/>
    <w:rsid w:val="0E5D0333"/>
    <w:rsid w:val="1E44691F"/>
    <w:rsid w:val="3AC46E5B"/>
    <w:rsid w:val="65DE24F4"/>
    <w:rsid w:val="74E95A0C"/>
    <w:rsid w:val="78E91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 q</dc:creator>
  <cp:lastModifiedBy>Lenovo</cp:lastModifiedBy>
  <cp:revision>9</cp:revision>
  <cp:lastPrinted>2020-01-09T07:55:00Z</cp:lastPrinted>
  <dcterms:created xsi:type="dcterms:W3CDTF">2020-01-06T06:57:00Z</dcterms:created>
  <dcterms:modified xsi:type="dcterms:W3CDTF">2020-01-22T01:45:00Z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