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 w:eastAsia="宋体" w:cs="宋体"/>
          <w:b/>
          <w:bCs/>
          <w:kern w:val="36"/>
          <w:sz w:val="30"/>
          <w:szCs w:val="30"/>
        </w:rPr>
      </w:pPr>
      <w:bookmarkStart w:id="0" w:name="_GoBack"/>
      <w:r>
        <w:rPr>
          <w:rFonts w:ascii="宋体" w:hAnsi="宋体" w:eastAsia="宋体" w:cs="宋体"/>
          <w:b/>
          <w:bCs/>
          <w:kern w:val="36"/>
          <w:sz w:val="30"/>
          <w:szCs w:val="30"/>
        </w:rPr>
        <w:t>关于取消2020年</w:t>
      </w:r>
      <w:r>
        <w:rPr>
          <w:rFonts w:hint="eastAsia" w:ascii="宋体" w:hAnsi="宋体" w:eastAsia="宋体" w:cs="宋体"/>
          <w:b/>
          <w:bCs/>
          <w:kern w:val="36"/>
          <w:sz w:val="30"/>
          <w:szCs w:val="30"/>
          <w:lang w:val="en-US" w:eastAsia="zh-CN"/>
        </w:rPr>
        <w:t>金湖县第二批</w:t>
      </w:r>
      <w:r>
        <w:rPr>
          <w:rFonts w:ascii="宋体" w:hAnsi="宋体" w:eastAsia="宋体" w:cs="宋体"/>
          <w:b/>
          <w:bCs/>
          <w:kern w:val="36"/>
          <w:sz w:val="30"/>
          <w:szCs w:val="30"/>
        </w:rPr>
        <w:t>公开招聘教师部分岗位的公告</w:t>
      </w:r>
    </w:p>
    <w:bookmarkEnd w:id="0"/>
    <w:p>
      <w:pPr>
        <w:widowControl/>
        <w:spacing w:before="100" w:beforeAutospacing="1" w:line="403" w:lineRule="atLeast"/>
        <w:ind w:firstLine="482"/>
        <w:jc w:val="left"/>
        <w:rPr>
          <w:rFonts w:ascii="宋体" w:hAnsi="宋体" w:eastAsia="宋体" w:cs="宋体"/>
          <w:color w:val="333333"/>
          <w:kern w:val="0"/>
          <w:sz w:val="19"/>
          <w:szCs w:val="19"/>
        </w:rPr>
      </w:pPr>
      <w:r>
        <w:rPr>
          <w:rFonts w:hint="eastAsia" w:ascii="宋体" w:hAnsi="宋体" w:eastAsia="宋体" w:cs="宋体"/>
          <w:color w:val="000000"/>
          <w:kern w:val="0"/>
          <w:sz w:val="19"/>
          <w:szCs w:val="19"/>
        </w:rPr>
        <w:t>2020</w:t>
      </w:r>
      <w:r>
        <w:rPr>
          <w:rFonts w:ascii="宋体" w:hAnsi="宋体" w:eastAsia="宋体" w:cs="宋体"/>
          <w:color w:val="000000"/>
          <w:kern w:val="0"/>
          <w:sz w:val="19"/>
          <w:szCs w:val="19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/>
        </w:rPr>
        <w:t>金湖县第二批</w:t>
      </w:r>
      <w:r>
        <w:rPr>
          <w:rFonts w:ascii="宋体" w:hAnsi="宋体" w:eastAsia="宋体" w:cs="宋体"/>
          <w:color w:val="000000"/>
          <w:kern w:val="0"/>
          <w:sz w:val="19"/>
          <w:szCs w:val="19"/>
        </w:rPr>
        <w:t>公开招聘教师报名工作已结束。因部分岗位（详见下表）符合报名条件人数未达到《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</w:rPr>
        <w:t>2020</w:t>
      </w:r>
      <w:r>
        <w:rPr>
          <w:rFonts w:ascii="宋体" w:hAnsi="宋体" w:eastAsia="宋体" w:cs="宋体"/>
          <w:color w:val="000000"/>
          <w:kern w:val="0"/>
          <w:sz w:val="19"/>
          <w:szCs w:val="19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/>
        </w:rPr>
        <w:t>金湖县第二批</w:t>
      </w:r>
      <w:r>
        <w:rPr>
          <w:rFonts w:ascii="宋体" w:hAnsi="宋体" w:eastAsia="宋体" w:cs="宋体"/>
          <w:color w:val="000000"/>
          <w:kern w:val="0"/>
          <w:sz w:val="19"/>
          <w:szCs w:val="19"/>
        </w:rPr>
        <w:t>公开招聘教师公告》规定的开考比例，现根据《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</w:rPr>
        <w:t>2020</w:t>
      </w:r>
      <w:r>
        <w:rPr>
          <w:rFonts w:ascii="宋体" w:hAnsi="宋体" w:eastAsia="宋体" w:cs="宋体"/>
          <w:color w:val="000000"/>
          <w:kern w:val="0"/>
          <w:sz w:val="19"/>
          <w:szCs w:val="19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/>
        </w:rPr>
        <w:t>金湖县第二批</w:t>
      </w:r>
      <w:r>
        <w:rPr>
          <w:rFonts w:ascii="宋体" w:hAnsi="宋体" w:eastAsia="宋体" w:cs="宋体"/>
          <w:color w:val="000000"/>
          <w:kern w:val="0"/>
          <w:sz w:val="19"/>
          <w:szCs w:val="19"/>
        </w:rPr>
        <w:t>公开招聘教师公告》规定，取消相关岗位的招聘计划。现将本次招聘岗位取消情况公告如下：</w:t>
      </w:r>
    </w:p>
    <w:tbl>
      <w:tblPr>
        <w:tblStyle w:val="5"/>
        <w:tblpPr w:leftFromText="180" w:rightFromText="180" w:vertAnchor="text" w:horzAnchor="page" w:tblpX="1536" w:tblpY="901"/>
        <w:tblOverlap w:val="never"/>
        <w:tblW w:w="1390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84" w:type="dxa"/>
          <w:left w:w="84" w:type="dxa"/>
          <w:bottom w:w="84" w:type="dxa"/>
          <w:right w:w="84" w:type="dxa"/>
        </w:tblCellMar>
      </w:tblPr>
      <w:tblGrid>
        <w:gridCol w:w="2217"/>
        <w:gridCol w:w="3402"/>
        <w:gridCol w:w="1444"/>
        <w:gridCol w:w="866"/>
        <w:gridCol w:w="1155"/>
        <w:gridCol w:w="722"/>
        <w:gridCol w:w="722"/>
        <w:gridCol w:w="923"/>
        <w:gridCol w:w="866"/>
        <w:gridCol w:w="1007"/>
        <w:gridCol w:w="58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97" w:hRule="atLeast"/>
        </w:trPr>
        <w:tc>
          <w:tcPr>
            <w:tcW w:w="22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4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报考学段</w:t>
            </w:r>
          </w:p>
        </w:tc>
        <w:tc>
          <w:tcPr>
            <w:tcW w:w="1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开考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比例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报名成功人数</w:t>
            </w:r>
          </w:p>
        </w:tc>
        <w:tc>
          <w:tcPr>
            <w:tcW w:w="8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取消岗位数</w:t>
            </w:r>
          </w:p>
        </w:tc>
        <w:tc>
          <w:tcPr>
            <w:tcW w:w="10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取消后招聘人数</w:t>
            </w:r>
          </w:p>
        </w:tc>
        <w:tc>
          <w:tcPr>
            <w:tcW w:w="5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29" w:hRule="atLeast"/>
        </w:trPr>
        <w:tc>
          <w:tcPr>
            <w:tcW w:w="2217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金湖县教育体育局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金湖县高中</w:t>
            </w:r>
          </w:p>
        </w:tc>
        <w:tc>
          <w:tcPr>
            <w:tcW w:w="1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8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29" w:hRule="atLeast"/>
        </w:trPr>
        <w:tc>
          <w:tcPr>
            <w:tcW w:w="2217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8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29" w:hRule="atLeast"/>
        </w:trPr>
        <w:tc>
          <w:tcPr>
            <w:tcW w:w="2217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8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29" w:hRule="atLeast"/>
        </w:trPr>
        <w:tc>
          <w:tcPr>
            <w:tcW w:w="2217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金湖县初中</w:t>
            </w:r>
          </w:p>
        </w:tc>
        <w:tc>
          <w:tcPr>
            <w:tcW w:w="1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初中信息技术</w:t>
            </w:r>
          </w:p>
        </w:tc>
        <w:tc>
          <w:tcPr>
            <w:tcW w:w="8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29" w:hRule="atLeast"/>
        </w:trPr>
        <w:tc>
          <w:tcPr>
            <w:tcW w:w="2217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金湖县小学</w:t>
            </w:r>
          </w:p>
        </w:tc>
        <w:tc>
          <w:tcPr>
            <w:tcW w:w="1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小学思想品德</w:t>
            </w:r>
          </w:p>
        </w:tc>
        <w:tc>
          <w:tcPr>
            <w:tcW w:w="8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</w:tbl>
    <w:p/>
    <w:p>
      <w:pPr>
        <w:widowControl/>
        <w:shd w:val="clear" w:color="auto" w:fill="FFFFFF"/>
        <w:jc w:val="center"/>
        <w:outlineLvl w:val="0"/>
        <w:rPr>
          <w:rFonts w:ascii="微软雅黑" w:hAnsi="微软雅黑" w:eastAsia="微软雅黑" w:cs="宋体"/>
          <w:b/>
          <w:bCs/>
          <w:color w:val="000000"/>
          <w:kern w:val="36"/>
          <w:sz w:val="30"/>
          <w:szCs w:val="30"/>
        </w:rPr>
      </w:pPr>
    </w:p>
    <w:p>
      <w:pPr>
        <w:widowControl/>
        <w:shd w:val="clear" w:color="auto" w:fill="FFFFFF"/>
        <w:jc w:val="center"/>
        <w:outlineLvl w:val="0"/>
        <w:rPr>
          <w:rFonts w:hint="eastAsia" w:ascii="微软雅黑" w:hAnsi="微软雅黑" w:eastAsia="微软雅黑" w:cs="宋体"/>
          <w:b/>
          <w:bCs/>
          <w:color w:val="000000"/>
          <w:kern w:val="36"/>
          <w:sz w:val="30"/>
          <w:szCs w:val="30"/>
        </w:rPr>
      </w:pPr>
    </w:p>
    <w:p>
      <w:pPr>
        <w:spacing w:line="360" w:lineRule="exact"/>
        <w:rPr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3B"/>
    <w:rsid w:val="000B1C54"/>
    <w:rsid w:val="001372A2"/>
    <w:rsid w:val="00367813"/>
    <w:rsid w:val="004170FA"/>
    <w:rsid w:val="0084283B"/>
    <w:rsid w:val="009E7610"/>
    <w:rsid w:val="00EB4B75"/>
    <w:rsid w:val="297D2A57"/>
    <w:rsid w:val="32A4197D"/>
    <w:rsid w:val="350F3003"/>
    <w:rsid w:val="46224637"/>
    <w:rsid w:val="4C112AE6"/>
    <w:rsid w:val="50BC491E"/>
    <w:rsid w:val="5BB55938"/>
    <w:rsid w:val="5DB2594D"/>
    <w:rsid w:val="72D352FD"/>
    <w:rsid w:val="79411004"/>
    <w:rsid w:val="7A5A19D3"/>
    <w:rsid w:val="7EF1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标题 2 Char"/>
    <w:basedOn w:val="6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0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1132</Characters>
  <Lines>9</Lines>
  <Paragraphs>2</Paragraphs>
  <TotalTime>20</TotalTime>
  <ScaleCrop>false</ScaleCrop>
  <LinksUpToDate>false</LinksUpToDate>
  <CharactersWithSpaces>1328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2020-05-18T03:08:00Z</dcterms:created>
  <dc:creator>rsk105</dc:creator>
  <cp:lastModifiedBy>周小新～</cp:lastModifiedBy>
  <cp:lastPrinted>2020-07-21T08:08:00Z</cp:lastPrinted>
  <dcterms:modified xsi:type="dcterms:W3CDTF">2020-07-22T02:42:42Z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