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年第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批及时奖励名单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76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嘉奖先进集体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27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1.开发区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2.黎城街道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文明城市创建）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3.塔集镇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季度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主要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指标推进）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4.县委办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、机关单位履职绩效、其他突出贡献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政府办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重特大项目攻坚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、机关单位履职绩效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6.纪委监委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7.宣传部</w:t>
      </w:r>
      <w:r>
        <w:rPr>
          <w:rFonts w:hint="eastAsia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机关单位履职绩效、文明城市创建、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</w:t>
      </w:r>
      <w:r>
        <w:rPr>
          <w:rFonts w:hint="eastAsia" w:ascii="Times New Roman" w:hAnsi="Times New Roman" w:eastAsia="仿宋_GB2312" w:cs="Times New Roman"/>
          <w:color w:val="auto"/>
          <w:spacing w:val="-23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8.政法委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9.编办（机关单位履职绩效）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10.巡察办（机关单位履职绩效）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11.发改委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教体局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文明城市创建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13.科技局（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14.财政局（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15.自然资源局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住建局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文明城市创建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18.农业农村局（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19.商务局（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卫健委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21.退役军人局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22.市场监管局（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23.信访局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24.工商联（其他突出贡献）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25.行政效能中心（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文明办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文明城市创建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27.农村能源管理服务中心（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嘉奖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先进个人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47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名，分单位以姓氏笔画为序）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1.开发区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  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经济开发区管委会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投资促进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局局长（重特大项目攻坚）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盛桂明 经济开发区管委会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招商一部部长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黎城街道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李秋妍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黎城街道经济发展和建设局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一级科员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陆义鹏 黎城街道党工委委员、人武部部长（机关单位履职绩效）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3.金北街道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王  静 金北街道党工委宣传（统战）委员（文明城市创建）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.塔集镇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刘  香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塔集镇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经济发展和建设局办事员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季度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主要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指标推进）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5.县委办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李林胜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吕良镇社会事业局副局长（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在县委办帮助工作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宗  超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县委办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信息科科长（机关单位履职绩效）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殷业靖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县委办秘书科科长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重特大项目攻坚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6.政府办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何  晨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县政府办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工业经济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科科长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陈  浩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机关事务服务中心安全管理科科长（机关单位履职绩效）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7.纪委监委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赵正鹏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县纪委监委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党风政风监督室主任（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柏  雪 县行政效能中心办事员（机关单位履职绩效）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袁海伦 县行政效能中心协调推进股股长（服务企业用工情况）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钱新宇 县行政效能中心办事员（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8.宣传部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汤巧玲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文联四级主任科员（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市季度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考核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指标推进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  军 县委宣传部办公室工作人员（机关单位履职绩效）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李广忠 县委宣传部副部长、网信办主任（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杨玉宝 县委宣传部理论科负责人（文明城市创建）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政法委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董振银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县委政法委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办公室主任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（市季度指标推进）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10.编办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续  艳 县委编办机构编制监督检查科科长（机关单位履职绩效）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发改委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邓爱国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县粮食和物资储备服务中心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副主任（重特大项目攻坚）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12.教体局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费正清 县委教育工委副书记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（文明城市创建）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13.科技局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王  洁 县科技局办公室主任（机关单位履职绩效）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卞寿山 县科技局发展规划科科长（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市季度指标推进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14.民政局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何巨凤 县民政局社会救助科负责人（服务企业用工情况）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15.财政局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闵晓红 县财政局组织人事科科长（机关单位履职绩效）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蔡海虹 县财政局预算科负责人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（市季度指标推进）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16.人社局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姚丰宁 县人社局党委委员、人才市场管理服务中心主任（服务企业用工情况）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17.自然资源局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陈  玉 县规划服务管理所副所长（重特大项目攻坚）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18.住建局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王义松 县市政管理服务中心主任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水务局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杨  睿 县水务局办事员（文明城市创建）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詹新宇 县水生态建设服务中心副主任（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20.农业农村局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刘本华 县农业农村局工会副主席（文明城市创建）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邹  勇 县农业农村局党委委员（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胡登林 县农业农村局党委委员、副局长（其他突出贡献）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曹玉杰 县耕地质量保护中心办事员（机关单位履职绩效）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21.商务局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  丽 县商务局外资科负责人（服务企业用工情况）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陈明堂 县商务局党组成员、副局长（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其他突出贡献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22.文广旅游局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李炳言 县旅游管理发展中心综合股股长（机关单位履职绩效）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卫健委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王全峰 县卫健委规划信息与体制改革科负责人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市季度指标推进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24.退役军人局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丁  磊 县退役军人服务中心副主任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（获得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级表彰）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25.市场监管局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张  燕 县市场监管局知识产权科科长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（市季度指标推进）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张万兵 县市场监管局信用科科长（文明城市创建）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26.信访局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徐剑品 县信访局局长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市季度指标推进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27.工商联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王长明 县委统战部副部长、县工商联党组书记（其他突出贡献）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文明办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冀春林 县创建办督查科科长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文明城市创建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三、表扬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先进个人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名）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黎城街道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刘章曲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黎城街道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创建办办事员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文明城市创建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2.审批局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冯苗苗 县审批局导服组副组长（文明城市创建）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1E7B0"/>
    <w:multiLevelType w:val="singleLevel"/>
    <w:tmpl w:val="3691E7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jQzMGYwOTlmNzdlMDM4MTY1NWJkM2U4YjI0ZTEifQ=="/>
  </w:docVars>
  <w:rsids>
    <w:rsidRoot w:val="74F558EE"/>
    <w:rsid w:val="00D00A37"/>
    <w:rsid w:val="00FA2334"/>
    <w:rsid w:val="01505DB5"/>
    <w:rsid w:val="022D1D83"/>
    <w:rsid w:val="02AB77EC"/>
    <w:rsid w:val="03A74708"/>
    <w:rsid w:val="03B84F4A"/>
    <w:rsid w:val="04107F69"/>
    <w:rsid w:val="04187BBB"/>
    <w:rsid w:val="0452485D"/>
    <w:rsid w:val="0459606F"/>
    <w:rsid w:val="048A57D4"/>
    <w:rsid w:val="04CE09BC"/>
    <w:rsid w:val="053A37A4"/>
    <w:rsid w:val="05910F24"/>
    <w:rsid w:val="05C1374C"/>
    <w:rsid w:val="05D86ED2"/>
    <w:rsid w:val="05FE0472"/>
    <w:rsid w:val="06E34565"/>
    <w:rsid w:val="075A5C1E"/>
    <w:rsid w:val="079454D1"/>
    <w:rsid w:val="07BE0C7F"/>
    <w:rsid w:val="07EF46DA"/>
    <w:rsid w:val="08AB39AE"/>
    <w:rsid w:val="091463E4"/>
    <w:rsid w:val="09746435"/>
    <w:rsid w:val="09915DEA"/>
    <w:rsid w:val="09E33DCA"/>
    <w:rsid w:val="0A0737F5"/>
    <w:rsid w:val="0A1F7930"/>
    <w:rsid w:val="0A396635"/>
    <w:rsid w:val="0A49229E"/>
    <w:rsid w:val="0ACC47FA"/>
    <w:rsid w:val="0BB608C1"/>
    <w:rsid w:val="0BEF2EFA"/>
    <w:rsid w:val="0C1A140B"/>
    <w:rsid w:val="0C3828BB"/>
    <w:rsid w:val="0CD1547D"/>
    <w:rsid w:val="0CFC6D97"/>
    <w:rsid w:val="0D064E71"/>
    <w:rsid w:val="0E2427FB"/>
    <w:rsid w:val="0E3A6451"/>
    <w:rsid w:val="0E8379B5"/>
    <w:rsid w:val="0F0549D0"/>
    <w:rsid w:val="0F2A424A"/>
    <w:rsid w:val="0F476BAA"/>
    <w:rsid w:val="0FB72C7D"/>
    <w:rsid w:val="10116A86"/>
    <w:rsid w:val="1018126A"/>
    <w:rsid w:val="11402793"/>
    <w:rsid w:val="114C1040"/>
    <w:rsid w:val="11A976A8"/>
    <w:rsid w:val="11E40846"/>
    <w:rsid w:val="12092FE4"/>
    <w:rsid w:val="1215639D"/>
    <w:rsid w:val="136A5EB9"/>
    <w:rsid w:val="137965F0"/>
    <w:rsid w:val="1444190A"/>
    <w:rsid w:val="1574621E"/>
    <w:rsid w:val="15921BDC"/>
    <w:rsid w:val="15CF7AC2"/>
    <w:rsid w:val="15FA3418"/>
    <w:rsid w:val="16A57D35"/>
    <w:rsid w:val="172C5BE5"/>
    <w:rsid w:val="17420212"/>
    <w:rsid w:val="17996410"/>
    <w:rsid w:val="17A0779F"/>
    <w:rsid w:val="18562AAC"/>
    <w:rsid w:val="190F5AC2"/>
    <w:rsid w:val="1943213C"/>
    <w:rsid w:val="1A0E66FB"/>
    <w:rsid w:val="1A163D48"/>
    <w:rsid w:val="1B2A7AAB"/>
    <w:rsid w:val="1BFA6AC3"/>
    <w:rsid w:val="1C547953"/>
    <w:rsid w:val="1D222732"/>
    <w:rsid w:val="1E864D83"/>
    <w:rsid w:val="1FB3018D"/>
    <w:rsid w:val="206A3897"/>
    <w:rsid w:val="20B46C0D"/>
    <w:rsid w:val="227A38F2"/>
    <w:rsid w:val="228F5774"/>
    <w:rsid w:val="22FB5C88"/>
    <w:rsid w:val="2305213C"/>
    <w:rsid w:val="234C01F8"/>
    <w:rsid w:val="24226D90"/>
    <w:rsid w:val="2472601F"/>
    <w:rsid w:val="24E76A0D"/>
    <w:rsid w:val="250A44A9"/>
    <w:rsid w:val="253D1E4E"/>
    <w:rsid w:val="254C2D14"/>
    <w:rsid w:val="256B319A"/>
    <w:rsid w:val="25816AC9"/>
    <w:rsid w:val="25BF6A3E"/>
    <w:rsid w:val="25DB7FDA"/>
    <w:rsid w:val="260B04D9"/>
    <w:rsid w:val="264D6A56"/>
    <w:rsid w:val="26543546"/>
    <w:rsid w:val="270B3787"/>
    <w:rsid w:val="29010F9F"/>
    <w:rsid w:val="2A4B359A"/>
    <w:rsid w:val="2A703001"/>
    <w:rsid w:val="2C114CC5"/>
    <w:rsid w:val="2C187163"/>
    <w:rsid w:val="2C66485B"/>
    <w:rsid w:val="2D8E7566"/>
    <w:rsid w:val="2DC1376D"/>
    <w:rsid w:val="2DCE1502"/>
    <w:rsid w:val="2E407977"/>
    <w:rsid w:val="2E4224A5"/>
    <w:rsid w:val="2EA604FC"/>
    <w:rsid w:val="2FDB027B"/>
    <w:rsid w:val="30145895"/>
    <w:rsid w:val="30DA2BC4"/>
    <w:rsid w:val="316B091E"/>
    <w:rsid w:val="317A1949"/>
    <w:rsid w:val="31BB264B"/>
    <w:rsid w:val="33406B6C"/>
    <w:rsid w:val="33AB6E58"/>
    <w:rsid w:val="3421748A"/>
    <w:rsid w:val="34950CBF"/>
    <w:rsid w:val="34EF0FC6"/>
    <w:rsid w:val="354341A0"/>
    <w:rsid w:val="3660530F"/>
    <w:rsid w:val="36974FF9"/>
    <w:rsid w:val="36A26DA7"/>
    <w:rsid w:val="36CA5DEF"/>
    <w:rsid w:val="36D93CDC"/>
    <w:rsid w:val="374E6349"/>
    <w:rsid w:val="3757229E"/>
    <w:rsid w:val="37751C56"/>
    <w:rsid w:val="3779292D"/>
    <w:rsid w:val="37AF4829"/>
    <w:rsid w:val="37C375F1"/>
    <w:rsid w:val="37DF5322"/>
    <w:rsid w:val="39AC379D"/>
    <w:rsid w:val="39F74BA5"/>
    <w:rsid w:val="3A543584"/>
    <w:rsid w:val="3A5C08AA"/>
    <w:rsid w:val="3A8A2480"/>
    <w:rsid w:val="3AB9323A"/>
    <w:rsid w:val="3B7F4E52"/>
    <w:rsid w:val="3D243402"/>
    <w:rsid w:val="3F87482A"/>
    <w:rsid w:val="400C0DA5"/>
    <w:rsid w:val="41230401"/>
    <w:rsid w:val="41301970"/>
    <w:rsid w:val="422763D2"/>
    <w:rsid w:val="42403126"/>
    <w:rsid w:val="42546724"/>
    <w:rsid w:val="426B606C"/>
    <w:rsid w:val="42BD0DA1"/>
    <w:rsid w:val="440951F5"/>
    <w:rsid w:val="44AB5144"/>
    <w:rsid w:val="44DF1BA5"/>
    <w:rsid w:val="44EF17D8"/>
    <w:rsid w:val="456A6B72"/>
    <w:rsid w:val="45B93840"/>
    <w:rsid w:val="45C41845"/>
    <w:rsid w:val="45DE1B3D"/>
    <w:rsid w:val="45E251A8"/>
    <w:rsid w:val="461D3C23"/>
    <w:rsid w:val="46554115"/>
    <w:rsid w:val="46641E71"/>
    <w:rsid w:val="467E1DEB"/>
    <w:rsid w:val="46AC4CE4"/>
    <w:rsid w:val="473E559B"/>
    <w:rsid w:val="47D77DC3"/>
    <w:rsid w:val="47D941AE"/>
    <w:rsid w:val="48265994"/>
    <w:rsid w:val="482970D9"/>
    <w:rsid w:val="488356DC"/>
    <w:rsid w:val="48990ECD"/>
    <w:rsid w:val="48F84495"/>
    <w:rsid w:val="494E2307"/>
    <w:rsid w:val="49666ACB"/>
    <w:rsid w:val="49755AE6"/>
    <w:rsid w:val="49C51710"/>
    <w:rsid w:val="49C52153"/>
    <w:rsid w:val="4A5B1F07"/>
    <w:rsid w:val="4BC558E4"/>
    <w:rsid w:val="4C0849EF"/>
    <w:rsid w:val="4D680D90"/>
    <w:rsid w:val="4EA20F10"/>
    <w:rsid w:val="4ECD36DF"/>
    <w:rsid w:val="4EF821DE"/>
    <w:rsid w:val="4EFA2C75"/>
    <w:rsid w:val="4F6A3458"/>
    <w:rsid w:val="4F6A776F"/>
    <w:rsid w:val="4FC275AB"/>
    <w:rsid w:val="504F0CAF"/>
    <w:rsid w:val="5069064E"/>
    <w:rsid w:val="51270887"/>
    <w:rsid w:val="53811BD3"/>
    <w:rsid w:val="539722F0"/>
    <w:rsid w:val="549A4653"/>
    <w:rsid w:val="54F555E6"/>
    <w:rsid w:val="55C57193"/>
    <w:rsid w:val="56CC1077"/>
    <w:rsid w:val="56CE31FA"/>
    <w:rsid w:val="56CF2455"/>
    <w:rsid w:val="57B8480D"/>
    <w:rsid w:val="58166795"/>
    <w:rsid w:val="582123FD"/>
    <w:rsid w:val="583D745F"/>
    <w:rsid w:val="586B6E48"/>
    <w:rsid w:val="5A362FFA"/>
    <w:rsid w:val="5B923C27"/>
    <w:rsid w:val="5B9339CA"/>
    <w:rsid w:val="5C2D2A08"/>
    <w:rsid w:val="5CEC3D97"/>
    <w:rsid w:val="5D2D1FDE"/>
    <w:rsid w:val="5D9E4E32"/>
    <w:rsid w:val="5DA2400E"/>
    <w:rsid w:val="5E453500"/>
    <w:rsid w:val="5F025C16"/>
    <w:rsid w:val="60083A91"/>
    <w:rsid w:val="604A517F"/>
    <w:rsid w:val="61903631"/>
    <w:rsid w:val="61A50169"/>
    <w:rsid w:val="620841E8"/>
    <w:rsid w:val="64846B00"/>
    <w:rsid w:val="64FD26C1"/>
    <w:rsid w:val="650D2C1F"/>
    <w:rsid w:val="651079BF"/>
    <w:rsid w:val="65717E3A"/>
    <w:rsid w:val="65750EF0"/>
    <w:rsid w:val="65A70FFD"/>
    <w:rsid w:val="686E33C2"/>
    <w:rsid w:val="68DC3258"/>
    <w:rsid w:val="696E41C0"/>
    <w:rsid w:val="6A4F54DC"/>
    <w:rsid w:val="6A9C0CCD"/>
    <w:rsid w:val="6B774588"/>
    <w:rsid w:val="6BF42E8B"/>
    <w:rsid w:val="6CB2332B"/>
    <w:rsid w:val="6CC966C1"/>
    <w:rsid w:val="6D5468DD"/>
    <w:rsid w:val="6D5F1488"/>
    <w:rsid w:val="6DA67549"/>
    <w:rsid w:val="6EEB3FD1"/>
    <w:rsid w:val="6F340726"/>
    <w:rsid w:val="6F83245B"/>
    <w:rsid w:val="70477612"/>
    <w:rsid w:val="704D5350"/>
    <w:rsid w:val="716A5F00"/>
    <w:rsid w:val="722B7694"/>
    <w:rsid w:val="723818F4"/>
    <w:rsid w:val="72DD00D4"/>
    <w:rsid w:val="72DD3F6A"/>
    <w:rsid w:val="72DF3E4C"/>
    <w:rsid w:val="734C11B6"/>
    <w:rsid w:val="741D5299"/>
    <w:rsid w:val="74933B5B"/>
    <w:rsid w:val="74F558EE"/>
    <w:rsid w:val="75B16A35"/>
    <w:rsid w:val="75DC3B6A"/>
    <w:rsid w:val="768947FB"/>
    <w:rsid w:val="7692145C"/>
    <w:rsid w:val="76BE3220"/>
    <w:rsid w:val="76E4315B"/>
    <w:rsid w:val="76F31DF9"/>
    <w:rsid w:val="77651AD0"/>
    <w:rsid w:val="778F034F"/>
    <w:rsid w:val="78C55892"/>
    <w:rsid w:val="794762A8"/>
    <w:rsid w:val="7A4662AA"/>
    <w:rsid w:val="7A9E45ED"/>
    <w:rsid w:val="7B113C08"/>
    <w:rsid w:val="7B8D7AD7"/>
    <w:rsid w:val="7BA256DC"/>
    <w:rsid w:val="7BB06386"/>
    <w:rsid w:val="7C224D6B"/>
    <w:rsid w:val="7C8346BA"/>
    <w:rsid w:val="7D511DEB"/>
    <w:rsid w:val="7DC25061"/>
    <w:rsid w:val="7E476555"/>
    <w:rsid w:val="7E6478FC"/>
    <w:rsid w:val="7E834B43"/>
    <w:rsid w:val="7F1501F4"/>
    <w:rsid w:val="7F7A492E"/>
    <w:rsid w:val="7FB5615B"/>
    <w:rsid w:val="7FC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tabs>
        <w:tab w:val="left" w:pos="2745"/>
      </w:tabs>
      <w:spacing w:after="0"/>
      <w:ind w:left="1" w:leftChars="0" w:firstLine="420" w:firstLineChars="200"/>
    </w:pPr>
    <w:rPr>
      <w:rFonts w:ascii="仿宋_GB2312" w:hAnsi="宋体" w:eastAsia="宋体" w:cs="仿宋_GB2312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1940</Words>
  <Characters>2074</Characters>
  <Lines>0</Lines>
  <Paragraphs>0</Paragraphs>
  <TotalTime>6</TotalTime>
  <ScaleCrop>false</ScaleCrop>
  <LinksUpToDate>false</LinksUpToDate>
  <CharactersWithSpaces>2156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2021-06-27T02:05:00Z</dcterms:created>
  <dc:creator>任我行</dc:creator>
  <cp:lastModifiedBy>青城南巷</cp:lastModifiedBy>
  <cp:lastPrinted>2021-09-24T08:25:00Z</cp:lastPrinted>
  <dcterms:modified xsi:type="dcterms:W3CDTF">2022-09-22T10:30:47Z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657170821_btnclosed</vt:lpwstr>
  </property>
  <property fmtid="{D5CDD505-2E9C-101B-9397-08002B2CF9AE}" pid="4" name="ICV">
    <vt:lpwstr>65275F3C377E4F4F940D90C0AA679619</vt:lpwstr>
  </property>
</Properties>
</file>