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right="141"/>
        <w:rPr>
          <w:rFonts w:ascii="Times New Roman"/>
          <w:sz w:val="26"/>
          <w:highlight w:val="yellow"/>
        </w:rPr>
      </w:pPr>
      <w:r>
        <w:rPr>
          <w:b/>
          <w:highlight w:val="yellow"/>
        </w:rPr>
        <w:t>名 称</w:t>
      </w:r>
      <w:r>
        <w:rPr>
          <w:highlight w:val="yellow"/>
        </w:rPr>
        <w:t>：</w:t>
      </w:r>
      <w:r>
        <w:rPr>
          <w:rFonts w:hint="eastAsia" w:ascii="宋体" w:hAnsi="宋体" w:eastAsia="宋体" w:cs="宋体"/>
          <w:b/>
          <w:highlight w:val="yellow"/>
          <w:lang w:val="en-US" w:eastAsia="zh-CN"/>
        </w:rPr>
        <w:t>第一标段南京紫金塔等LED屏广告投放项目</w:t>
      </w:r>
    </w:p>
    <w:p>
      <w:pPr>
        <w:pStyle w:val="3"/>
        <w:spacing w:line="360" w:lineRule="auto"/>
        <w:ind w:right="141"/>
      </w:pPr>
      <w:r>
        <w:rPr>
          <w:b/>
        </w:rPr>
        <w:t>报价：</w:t>
      </w:r>
      <w:r>
        <w:rPr>
          <w:rFonts w:hint="eastAsia"/>
          <w:b/>
          <w:lang w:val="en-US" w:eastAsia="zh-CN"/>
        </w:rPr>
        <w:t>壹拾万叁仟元整(¥103000)</w:t>
      </w:r>
      <w:r>
        <w:t xml:space="preserve"> 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eastAsia="zh-CN"/>
        </w:rPr>
      </w:pPr>
      <w:r>
        <w:rPr>
          <w:rFonts w:ascii="宋体" w:hAnsi="宋体" w:eastAsia="宋体" w:cs="宋体"/>
          <w:b/>
        </w:rPr>
        <w:t>服务范围：</w:t>
      </w:r>
      <w:r>
        <w:rPr>
          <w:rFonts w:hint="eastAsia" w:ascii="宋体" w:hAnsi="宋体" w:eastAsia="宋体" w:cs="宋体"/>
          <w:b/>
          <w:lang w:eastAsia="zh-CN"/>
        </w:rPr>
        <w:t>为进一步接轨南京都市圈，展现都市圈荷美田园、新时代鱼米之乡全域美景，通过走出去与请进来、线下推广与线上营销等方式，面向南京主城区、南京都市圈，持续开展画面、视频、电台等多方式宣传。聚焦春季踏青、赏花和尝鲜、品虾两大重点，定位南京都市圈、南京主城区两大主要客源地，组织承办“1+N”宣传推介系列活动，在南京主城区、南京都市圈持续叫响“春趣金湖 寻味花乡”，不断提升全域旅游品牌知名度。故提请县领导并同意以尧乡文旅公司为主体,抓紧启动各项目采购工作。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服务要求：</w:t>
      </w:r>
      <w:r>
        <w:rPr>
          <w:rFonts w:hint="eastAsia" w:ascii="宋体" w:hAnsi="宋体" w:eastAsia="宋体" w:cs="宋体"/>
          <w:b/>
        </w:rPr>
        <w:t>在紫金塔LED、荔枝广场LED、江苏教育频道LED三块户外大屏等多个媒体资源投放1个月金湖旅游宣传广告</w:t>
      </w:r>
      <w:r>
        <w:rPr>
          <w:rFonts w:hint="eastAsia" w:cs="宋体"/>
          <w:b/>
          <w:lang w:eastAsia="zh-CN"/>
        </w:rPr>
        <w:t>，</w:t>
      </w:r>
      <w:r>
        <w:rPr>
          <w:rFonts w:hint="eastAsia" w:ascii="宋体" w:hAnsi="宋体" w:eastAsia="宋体" w:cs="宋体"/>
          <w:b/>
        </w:rPr>
        <w:t>具体详见第</w:t>
      </w:r>
      <w:r>
        <w:rPr>
          <w:rFonts w:hint="eastAsia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章“采购需求及总体要求”。</w:t>
      </w:r>
    </w:p>
    <w:p>
      <w:pPr>
        <w:pStyle w:val="3"/>
        <w:spacing w:line="360" w:lineRule="auto"/>
        <w:ind w:right="141"/>
        <w:rPr>
          <w:rFonts w:hint="default" w:ascii="宋体" w:hAnsi="宋体" w:eastAsia="宋体" w:cs="宋体"/>
          <w:b/>
          <w:lang w:val="en-US"/>
        </w:rPr>
      </w:pPr>
      <w:r>
        <w:rPr>
          <w:rFonts w:ascii="宋体" w:hAnsi="宋体" w:eastAsia="宋体" w:cs="宋体"/>
          <w:b/>
        </w:rPr>
        <w:t>服务时间：</w:t>
      </w:r>
      <w:r>
        <w:rPr>
          <w:rFonts w:hint="eastAsia" w:cs="宋体"/>
          <w:b/>
          <w:lang w:val="en-US" w:eastAsia="zh-CN"/>
        </w:rPr>
        <w:t>一个月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服务标准：</w:t>
      </w:r>
      <w:r>
        <w:rPr>
          <w:rFonts w:hint="eastAsia" w:cs="宋体"/>
          <w:b/>
          <w:lang w:val="en-US" w:eastAsia="zh-CN"/>
        </w:rPr>
        <w:t>合格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供应商名称：</w:t>
      </w:r>
      <w:r>
        <w:rPr>
          <w:rFonts w:hint="eastAsia" w:ascii="宋体" w:hAnsi="宋体" w:eastAsia="宋体" w:cs="宋体"/>
          <w:b/>
          <w:lang w:val="en-US" w:eastAsia="zh-CN"/>
        </w:rPr>
        <w:t>江苏广电荔枝文创产业有限公司</w:t>
      </w:r>
    </w:p>
    <w:p>
      <w:pPr>
        <w:pStyle w:val="3"/>
        <w:spacing w:line="360" w:lineRule="auto"/>
        <w:ind w:right="141"/>
        <w:rPr>
          <w:b/>
          <w:highlight w:val="yellow"/>
        </w:rPr>
      </w:pPr>
    </w:p>
    <w:p>
      <w:pPr>
        <w:pStyle w:val="3"/>
        <w:spacing w:line="360" w:lineRule="auto"/>
        <w:ind w:right="141"/>
        <w:rPr>
          <w:rFonts w:ascii="Times New Roman"/>
          <w:sz w:val="26"/>
          <w:highlight w:val="yellow"/>
        </w:rPr>
      </w:pPr>
      <w:bookmarkStart w:id="0" w:name="_GoBack"/>
      <w:bookmarkEnd w:id="0"/>
      <w:r>
        <w:rPr>
          <w:b/>
          <w:highlight w:val="yellow"/>
        </w:rPr>
        <w:t>名 称</w:t>
      </w:r>
      <w:r>
        <w:rPr>
          <w:highlight w:val="yellow"/>
        </w:rPr>
        <w:t>：</w:t>
      </w:r>
      <w:r>
        <w:rPr>
          <w:rFonts w:hint="eastAsia" w:ascii="宋体" w:hAnsi="宋体" w:eastAsia="宋体" w:cs="宋体"/>
          <w:b/>
          <w:highlight w:val="yellow"/>
          <w:lang w:val="en-US" w:eastAsia="zh-CN"/>
        </w:rPr>
        <w:t>第二标段为：南京广电交通台金湖春季旅游话题宣传项目</w:t>
      </w:r>
    </w:p>
    <w:p>
      <w:pPr>
        <w:pStyle w:val="3"/>
        <w:spacing w:line="360" w:lineRule="auto"/>
        <w:ind w:right="141"/>
      </w:pPr>
      <w:r>
        <w:rPr>
          <w:b/>
        </w:rPr>
        <w:t>报价：</w:t>
      </w:r>
      <w:r>
        <w:rPr>
          <w:rFonts w:hint="eastAsia"/>
          <w:b/>
          <w:lang w:val="en-US" w:eastAsia="zh-CN"/>
        </w:rPr>
        <w:t>壹拾柒万玖仟元整(¥179000元)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eastAsia="zh-CN"/>
        </w:rPr>
      </w:pPr>
      <w:r>
        <w:rPr>
          <w:rFonts w:ascii="宋体" w:hAnsi="宋体" w:eastAsia="宋体" w:cs="宋体"/>
          <w:b/>
        </w:rPr>
        <w:t>服务范围：</w:t>
      </w:r>
      <w:r>
        <w:rPr>
          <w:rFonts w:hint="eastAsia" w:ascii="宋体" w:hAnsi="宋体" w:eastAsia="宋体" w:cs="宋体"/>
          <w:b/>
          <w:lang w:eastAsia="zh-CN"/>
        </w:rPr>
        <w:t>为进一步接轨南京都市圈，展现都市圈荷美田园、新时代鱼米之乡全域美景，通过走出去与请进来、线下推广与线上营销等方式，面向南京主城区、南京都市圈，持续开展画面、视频、电台等多方式宣传。聚焦春季踏青、赏花和尝鲜、品虾两大重点，定位南京都市圈、南京主城区两大主要客源地，组织承办“1+N”宣传推介系列活动，在南京主城区、南京都市圈持续叫响“春趣金湖 寻味花乡”，不断提升全域旅游品牌知名度。故提请县领导并同意以尧乡文旅公司为主体,抓紧启动各项目采购工作。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服务要求：</w:t>
      </w:r>
      <w:r>
        <w:rPr>
          <w:rFonts w:hint="eastAsia" w:ascii="宋体" w:hAnsi="宋体" w:eastAsia="宋体" w:cs="宋体"/>
          <w:b/>
        </w:rPr>
        <w:t>在南京广电交通台开展金湖春季旅游话题宣传和自驾活动招募、组织线下自驾游活动，全年45天</w:t>
      </w:r>
      <w:r>
        <w:rPr>
          <w:rFonts w:hint="eastAsia" w:cs="宋体"/>
          <w:b/>
          <w:lang w:eastAsia="zh-CN"/>
        </w:rPr>
        <w:t>，</w:t>
      </w:r>
      <w:r>
        <w:rPr>
          <w:rFonts w:hint="eastAsia" w:ascii="宋体" w:hAnsi="宋体" w:eastAsia="宋体" w:cs="宋体"/>
          <w:b/>
        </w:rPr>
        <w:t>具体详见第</w:t>
      </w:r>
      <w:r>
        <w:rPr>
          <w:rFonts w:hint="eastAsia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章“采购需求及总体要求”。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服务时间：</w:t>
      </w:r>
      <w:r>
        <w:rPr>
          <w:rFonts w:hint="eastAsia" w:cs="宋体"/>
          <w:b/>
          <w:lang w:val="en-US" w:eastAsia="zh-CN"/>
        </w:rPr>
        <w:t>一年</w:t>
      </w:r>
    </w:p>
    <w:p>
      <w:pPr>
        <w:pStyle w:val="3"/>
        <w:spacing w:line="360" w:lineRule="auto"/>
        <w:ind w:right="141"/>
        <w:rPr>
          <w:rFonts w:hint="eastAsia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服务标准：</w:t>
      </w:r>
      <w:r>
        <w:rPr>
          <w:rFonts w:hint="eastAsia" w:cs="宋体"/>
          <w:b/>
          <w:lang w:val="en-US" w:eastAsia="zh-CN"/>
        </w:rPr>
        <w:t>合格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供应商名称：</w:t>
      </w:r>
      <w:r>
        <w:rPr>
          <w:rFonts w:hint="eastAsia" w:ascii="宋体" w:hAnsi="宋体" w:eastAsia="宋体" w:cs="宋体"/>
          <w:b/>
          <w:lang w:val="en-US" w:eastAsia="zh-CN"/>
        </w:rPr>
        <w:t>南京广而播之电子商务有限公司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</w:p>
    <w:p>
      <w:pPr>
        <w:pStyle w:val="3"/>
        <w:spacing w:line="360" w:lineRule="auto"/>
        <w:ind w:left="0" w:leftChars="0" w:right="141" w:firstLine="0" w:firstLineChars="0"/>
        <w:rPr>
          <w:rFonts w:hint="eastAsia" w:ascii="宋体" w:hAnsi="宋体" w:eastAsia="宋体" w:cs="宋体"/>
          <w:b/>
          <w:lang w:val="en-US"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NjdlMzlmMWIwYTc3ZWE2ODI5YTkxMTFjMDhhNzEifQ=="/>
  </w:docVars>
  <w:rsids>
    <w:rsidRoot w:val="00000000"/>
    <w:rsid w:val="01932294"/>
    <w:rsid w:val="0C985D1F"/>
    <w:rsid w:val="0D682B34"/>
    <w:rsid w:val="12F90639"/>
    <w:rsid w:val="1C50613D"/>
    <w:rsid w:val="219A061A"/>
    <w:rsid w:val="23093159"/>
    <w:rsid w:val="24E3492A"/>
    <w:rsid w:val="26117D22"/>
    <w:rsid w:val="262B396C"/>
    <w:rsid w:val="2AB73DA9"/>
    <w:rsid w:val="2FA64CD2"/>
    <w:rsid w:val="32082C90"/>
    <w:rsid w:val="3A810B53"/>
    <w:rsid w:val="3B922DB3"/>
    <w:rsid w:val="3D074F15"/>
    <w:rsid w:val="3D9358A3"/>
    <w:rsid w:val="3F570D47"/>
    <w:rsid w:val="4B076C12"/>
    <w:rsid w:val="50395ABF"/>
    <w:rsid w:val="567F2114"/>
    <w:rsid w:val="5B583A26"/>
    <w:rsid w:val="5E364BB1"/>
    <w:rsid w:val="634B43A9"/>
    <w:rsid w:val="656F0A14"/>
    <w:rsid w:val="690D143F"/>
    <w:rsid w:val="6B527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20" w:hanging="1200"/>
      <w:jc w:val="both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758</Characters>
  <TotalTime>31</TotalTime>
  <ScaleCrop>false</ScaleCrop>
  <LinksUpToDate>false</LinksUpToDate>
  <CharactersWithSpaces>763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2021-11-19T08:22:00Z</dcterms:created>
  <dc:creator>jh</dc:creator>
  <cp:lastModifiedBy>Lenovo</cp:lastModifiedBy>
  <cp:lastPrinted>2023-04-26T03:06:00Z</cp:lastPrinted>
  <dcterms:modified xsi:type="dcterms:W3CDTF">2023-04-26T03:33:14Z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2021-11-19T00:00:00Z</vt:filetime>
  </property>
  <property fmtid="{D5CDD505-2E9C-101B-9397-08002B2CF9AE}" pid="5" name="KSOProductBuildVer">
    <vt:lpwstr>2052-11.1.0.14305</vt:lpwstr>
  </property>
  <property fmtid="{D5CDD505-2E9C-101B-9397-08002B2CF9AE}" pid="6" name="ICV">
    <vt:lpwstr>F2B293FC800B4B82A7E9DB264B620E6E_13</vt:lpwstr>
  </property>
</Properties>
</file>