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华文中宋" w:eastAsia="方正小标宋_GBK"/>
          <w:b/>
          <w:color w:val="FF0000"/>
          <w:spacing w:val="200"/>
          <w:w w:val="70"/>
          <w:sz w:val="136"/>
          <w:szCs w:val="144"/>
        </w:rPr>
      </w:pPr>
      <w:r>
        <w:rPr>
          <w:rFonts w:hint="eastAsia" w:ascii="方正小标宋_GBK" w:hAnsi="华文中宋" w:eastAsia="方正小标宋_GBK"/>
          <w:b/>
          <w:color w:val="FF0000"/>
          <w:spacing w:val="200"/>
          <w:w w:val="70"/>
          <w:sz w:val="136"/>
          <w:szCs w:val="144"/>
          <w:lang w:val="en-US" w:eastAsia="zh-CN"/>
        </w:rPr>
        <w:t>金湖</w:t>
      </w:r>
      <w:r>
        <w:rPr>
          <w:rFonts w:hint="eastAsia" w:ascii="方正小标宋_GBK" w:hAnsi="华文中宋" w:eastAsia="方正小标宋_GBK"/>
          <w:b/>
          <w:color w:val="FF0000"/>
          <w:spacing w:val="200"/>
          <w:w w:val="70"/>
          <w:sz w:val="136"/>
          <w:szCs w:val="144"/>
        </w:rPr>
        <w:t>植保信息</w:t>
      </w:r>
    </w:p>
    <w:p>
      <w:pPr>
        <w:spacing w:line="480" w:lineRule="exact"/>
        <w:jc w:val="center"/>
        <w:rPr>
          <w:rFonts w:ascii="仿宋_GB2312" w:hAnsi="楷体" w:eastAsia="仿宋_GB2312"/>
          <w:b/>
          <w:sz w:val="36"/>
          <w:szCs w:val="36"/>
        </w:rPr>
      </w:pPr>
      <w:r>
        <w:rPr>
          <w:rFonts w:hint="eastAsia" w:ascii="仿宋_GB2312" w:hAnsi="楷体" w:eastAsia="仿宋_GB2312"/>
          <w:b/>
          <w:sz w:val="36"/>
          <w:szCs w:val="36"/>
        </w:rPr>
        <w:t>第</w:t>
      </w:r>
      <w:r>
        <w:rPr>
          <w:rFonts w:hint="eastAsia" w:ascii="仿宋_GB2312" w:hAnsi="楷体" w:eastAsia="仿宋_GB2312"/>
          <w:b/>
          <w:sz w:val="36"/>
          <w:szCs w:val="36"/>
          <w:lang w:val="en-US" w:eastAsia="zh-CN"/>
        </w:rPr>
        <w:t>十</w:t>
      </w:r>
      <w:r>
        <w:rPr>
          <w:rFonts w:hint="eastAsia" w:ascii="仿宋_GB2312" w:hAnsi="楷体" w:eastAsia="仿宋_GB2312"/>
          <w:b/>
          <w:sz w:val="36"/>
          <w:szCs w:val="36"/>
        </w:rPr>
        <w:t>期</w:t>
      </w:r>
    </w:p>
    <w:p>
      <w:pPr>
        <w:spacing w:line="480" w:lineRule="exact"/>
        <w:jc w:val="center"/>
        <w:rPr>
          <w:rFonts w:ascii="仿宋_GB2312" w:hAnsi="楷体" w:eastAsia="仿宋_GB2312"/>
          <w:b/>
          <w:bCs/>
          <w:color w:val="000000"/>
          <w:sz w:val="32"/>
          <w:szCs w:val="32"/>
        </w:rPr>
      </w:pPr>
      <w:r>
        <w:rPr>
          <w:rFonts w:ascii="仿宋_GB2312" w:hAnsi="楷体" w:eastAsia="仿宋_GB2312"/>
          <w:b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358140</wp:posOffset>
                </wp:positionV>
                <wp:extent cx="5257800" cy="0"/>
                <wp:effectExtent l="0" t="19050" r="0" b="1905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0pt;margin-top:28.2pt;height:0pt;width:414pt;z-index:251659264;mso-width-relative:page;mso-height-relative:page;" filled="f" stroked="t" coordsize="21600,21600" o:gfxdata="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id6Gx2AAAAAYBAAAPAAAA&#10;AAAAAAEAIAAAACIAAABkcnMvZG93bnJldi54bWxQSwECFAAUAAAACACHTuJAhlcStdwBAADaAwAA&#10;DgAAAAAAAAABACAAAAAnAQAAZHJzL2Uyb0RvYy54bWxQSwUGAAAAAAYABgBZAQAAdQ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楷体" w:eastAsia="仿宋_GB2312"/>
          <w:b/>
          <w:color w:val="000000"/>
          <w:sz w:val="32"/>
          <w:szCs w:val="32"/>
          <w:lang w:val="en-US" w:eastAsia="zh-CN"/>
        </w:rPr>
        <w:t>金湖县</w:t>
      </w:r>
      <w:r>
        <w:rPr>
          <w:rFonts w:hint="eastAsia" w:ascii="仿宋_GB2312" w:hAnsi="楷体" w:eastAsia="仿宋_GB2312"/>
          <w:b/>
          <w:color w:val="000000"/>
          <w:sz w:val="32"/>
          <w:szCs w:val="32"/>
        </w:rPr>
        <w:t xml:space="preserve">植保站      </w:t>
      </w:r>
      <w:r>
        <w:rPr>
          <w:rFonts w:hint="eastAsia" w:ascii="仿宋_GB2312" w:hAnsi="楷体" w:eastAsia="仿宋_GB2312"/>
          <w:b/>
          <w:color w:val="00000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楷体" w:eastAsia="仿宋_GB2312"/>
          <w:b/>
          <w:color w:val="000000"/>
          <w:sz w:val="32"/>
          <w:szCs w:val="32"/>
        </w:rPr>
        <w:t xml:space="preserve">       </w:t>
      </w:r>
      <w:r>
        <w:rPr>
          <w:rFonts w:ascii="仿宋_GB2312" w:hAnsi="楷体" w:eastAsia="仿宋_GB2312"/>
          <w:b/>
          <w:bCs/>
          <w:color w:val="000000"/>
          <w:sz w:val="32"/>
          <w:szCs w:val="32"/>
        </w:rPr>
        <w:t>20</w:t>
      </w:r>
      <w:r>
        <w:rPr>
          <w:rFonts w:hint="eastAsia" w:ascii="仿宋_GB2312" w:hAnsi="楷体" w:eastAsia="仿宋_GB2312"/>
          <w:b/>
          <w:bCs/>
          <w:color w:val="000000"/>
          <w:sz w:val="32"/>
          <w:szCs w:val="32"/>
        </w:rPr>
        <w:t>23</w:t>
      </w:r>
      <w:r>
        <w:rPr>
          <w:rFonts w:ascii="仿宋_GB2312" w:hAnsi="楷体" w:eastAsia="仿宋_GB2312"/>
          <w:b/>
          <w:bCs/>
          <w:color w:val="000000"/>
          <w:sz w:val="32"/>
          <w:szCs w:val="32"/>
        </w:rPr>
        <w:t>年</w:t>
      </w:r>
      <w:r>
        <w:rPr>
          <w:rFonts w:hint="eastAsia" w:ascii="仿宋_GB2312" w:hAnsi="楷体" w:eastAsia="仿宋_GB2312"/>
          <w:b/>
          <w:bCs/>
          <w:color w:val="000000"/>
          <w:sz w:val="32"/>
          <w:szCs w:val="32"/>
          <w:lang w:val="en-US" w:eastAsia="zh-CN"/>
        </w:rPr>
        <w:t>8</w:t>
      </w:r>
      <w:r>
        <w:rPr>
          <w:rFonts w:ascii="仿宋_GB2312" w:hAnsi="楷体" w:eastAsia="仿宋_GB2312"/>
          <w:b/>
          <w:bCs/>
          <w:color w:val="000000"/>
          <w:sz w:val="32"/>
          <w:szCs w:val="32"/>
        </w:rPr>
        <w:t>月</w:t>
      </w:r>
      <w:r>
        <w:rPr>
          <w:rFonts w:hint="eastAsia" w:ascii="仿宋_GB2312" w:hAnsi="楷体" w:eastAsia="仿宋_GB2312"/>
          <w:b/>
          <w:bCs/>
          <w:color w:val="000000"/>
          <w:sz w:val="32"/>
          <w:szCs w:val="32"/>
          <w:lang w:val="en-US" w:eastAsia="zh-CN"/>
        </w:rPr>
        <w:t>9</w:t>
      </w:r>
      <w:r>
        <w:rPr>
          <w:rFonts w:ascii="仿宋_GB2312" w:hAnsi="楷体" w:eastAsia="仿宋_GB2312"/>
          <w:b/>
          <w:bCs/>
          <w:color w:val="000000"/>
          <w:sz w:val="32"/>
          <w:szCs w:val="32"/>
        </w:rPr>
        <w:t>日</w:t>
      </w: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8月上旬水稻病虫发生趋势</w:t>
      </w:r>
      <w:r>
        <w:rPr>
          <w:rFonts w:hint="eastAsia" w:ascii="黑体" w:hAnsi="黑体" w:eastAsia="黑体" w:cs="黑体"/>
          <w:sz w:val="32"/>
          <w:szCs w:val="32"/>
        </w:rPr>
        <w:t>及防治意见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当前我县水稻陆续进入拔节孕穗期，受近期高温高湿天气、田间郁蔽度加大等因素影响，纹枯病、稻飞虱等病虫情上升迅速，田块间发生差异大。各镇（街道）要加强宣传，依据苗情及病虫情，强化分类指导，适期组织防治，切实控制病虫危害，确保水稻安全生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一、病虫发生情况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1、稻飞虱：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8月6—7日普查，百穴虫量40—3360头，平均624头，其中百穴成虫0—400头，平均39.4头，百穴若虫40—2960头，平均584.6头。随着外来虫源的迁入，田间虫卵量将进一步增加，预计稻飞虱为中等发生趋势，局部偏重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2、二化螟：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据本站7月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28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日剥查发育进度，查获活虫（蛹）51头，其中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2龄虫占总虫量2%，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3龄幼虫占总虫量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3.9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%，4龄幼虫占总虫量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7.8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%，5龄幼虫占总虫量1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3.7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%，6龄幼虫占总虫量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9.8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%，预蛹占总虫量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9.8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%，1级蛹占总虫量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17.6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%，2级蛹占总虫量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13.7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%，3级占蛹总虫量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7.8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%，4级蛹占总虫量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5.9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%，5级蛹占总虫量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3.9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%，6级蛹占总虫量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%，蛹壳占总虫量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2%。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依据田间虫情、天气趋势结合历史资料综合分析，预计二代二化螟中等发生，卵孵高峰期在8月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12日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前后。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3、稻纵卷叶螟：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性诱监测截止8月7日累计诱蛾12头，系统田赶蛾未见明显蛾峰。田间普查每亩蛾量0—180头，平均每亩蛾量15.3头。预计五（3）代稻纵卷叶螟中等偏轻发生，由于田间蛾量分布不均衡，部分嫩绿田块稻纵卷叶螟中等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4、纹枯病：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8月6—7日普查病穴率2%—56%，平均13.9%，病株率0—15.5%，平均4.1%。随着田间群体密度、郁蔽程度增加，加之高温高湿天气持续，8月上中旬田间将进入发病盛期，预计纹枯病为中等偏重发生趋势。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5、稻瘟病：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田间零星见病，近期高温高湿，气候条件有利于稻瘟病的发生，预计今年叶稻瘟中等发生，部分易感病品种偏重发生。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6、细菌性条斑病：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目前少数杂交稻老病区细菌性条斑病已显症，近期强对流天气增多易造成水稻植株伤口，有利于该病发生。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二、防治意见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1、防治策略：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主治纹枯病、稻飞虱、螟虫，兼治稻瘟病、稻纵卷叶螟等其它病虫。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2、防治适期：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8月12—15日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3、防治药剂（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药剂用量详见农药标签和说明书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）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①防治稻飞虱：可选用烯啶虫胺、呋虫胺、吡蚜酮等单剂及其复配剂；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②防治螟虫：可选用氯虫苯甲酰胺、甲维·茚虫威、甲氧·茚虫威等；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③防治纹枯病：可选用噻呋酰胺、嘧菌酯、井冈霉素等单剂及其复配剂；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④防治叶瘟：可选用三环唑、稻瘟灵等药剂。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杂交稻田细菌性条斑病老病区要注意查治细菌性病害，药剂可选用噻唑锌、氯溴异氰尿酸等药剂单独防治，防治时不要与其他药济混用，在露水干后间隔3—5天连续防治2次（建议使用植保无人机防治（亩用水量不低于2升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破口早的田块可添加苯甲丙环唑或嘧菌酯防治稻曲病，做到随破口随用药。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三、注意事项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1、高温天气施药时间应选择在上午 9 点前或下午 5 点后，切忌中午前后施药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，用足药量、水量，田间保持3—5厘米水层；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2、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禁止使用高毒高残留农药和禁限用农药；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3、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防治后及时回收农药包装袋等废弃物，不得随意丢弃，以免造成环境污染。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ind w:firstLine="420" w:firstLineChars="200"/>
        <w:textAlignment w:val="auto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1"/>
        <w:szCs w:val="21"/>
      </w:rPr>
    </w:pPr>
    <w:r>
      <w:rPr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-219075</wp:posOffset>
              </wp:positionH>
              <wp:positionV relativeFrom="paragraph">
                <wp:posOffset>305435</wp:posOffset>
              </wp:positionV>
              <wp:extent cx="3810" cy="6350"/>
              <wp:effectExtent l="0" t="0" r="0" b="0"/>
              <wp:wrapNone/>
              <wp:docPr id="2" name="直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810" cy="635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" o:spid="_x0000_s1026" o:spt="20" style="position:absolute;left:0pt;flip:y;margin-left:-17.25pt;margin-top:24.05pt;height:0.5pt;width:0.3pt;z-index:251659264;mso-width-relative:page;mso-height-relative:page;" filled="f" stroked="t" coordsize="21600,21600" o:gfxdata="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diNzHdgAAAAJAQAADwAAAAAAAAABACAAAAAiAAAAZHJzL2Rvd25yZXYueG1sUEsBAhQAFAAA&#10;AAgAh07iQFeo4yDvAQAA5QMAAA4AAAAAAAAAAQAgAAAAJwEAAGRycy9lMm9Eb2MueG1sUEsFBgAA&#10;AAAGAAYAWQEAAIg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hYjA4YTY2MzNhYTg5MTJkZjQ5YjAyODdhZGM1OWUifQ=="/>
  </w:docVars>
  <w:rsids>
    <w:rsidRoot w:val="003B1092"/>
    <w:rsid w:val="000002CE"/>
    <w:rsid w:val="00021E1E"/>
    <w:rsid w:val="00032691"/>
    <w:rsid w:val="00057748"/>
    <w:rsid w:val="00070440"/>
    <w:rsid w:val="000B09DD"/>
    <w:rsid w:val="000C5DFE"/>
    <w:rsid w:val="000E2ED5"/>
    <w:rsid w:val="00122709"/>
    <w:rsid w:val="001E374C"/>
    <w:rsid w:val="00213398"/>
    <w:rsid w:val="00215374"/>
    <w:rsid w:val="00257B0C"/>
    <w:rsid w:val="00290827"/>
    <w:rsid w:val="002C05AA"/>
    <w:rsid w:val="002E2328"/>
    <w:rsid w:val="00311B27"/>
    <w:rsid w:val="003215A6"/>
    <w:rsid w:val="00370BE2"/>
    <w:rsid w:val="003A5B51"/>
    <w:rsid w:val="003B1092"/>
    <w:rsid w:val="00422DF6"/>
    <w:rsid w:val="004435AF"/>
    <w:rsid w:val="004A1E16"/>
    <w:rsid w:val="004C721E"/>
    <w:rsid w:val="00507305"/>
    <w:rsid w:val="005208A1"/>
    <w:rsid w:val="0053021D"/>
    <w:rsid w:val="005315F2"/>
    <w:rsid w:val="00535061"/>
    <w:rsid w:val="0055730E"/>
    <w:rsid w:val="005D0E3B"/>
    <w:rsid w:val="005F4F06"/>
    <w:rsid w:val="00655B1B"/>
    <w:rsid w:val="00656BE9"/>
    <w:rsid w:val="006745E9"/>
    <w:rsid w:val="006B03D9"/>
    <w:rsid w:val="00716A3A"/>
    <w:rsid w:val="007329B6"/>
    <w:rsid w:val="0073548F"/>
    <w:rsid w:val="0076729B"/>
    <w:rsid w:val="007B4C10"/>
    <w:rsid w:val="007D3114"/>
    <w:rsid w:val="007D71E5"/>
    <w:rsid w:val="007F3C98"/>
    <w:rsid w:val="00801DDB"/>
    <w:rsid w:val="0081313C"/>
    <w:rsid w:val="00854BC0"/>
    <w:rsid w:val="008A0B79"/>
    <w:rsid w:val="008A4097"/>
    <w:rsid w:val="00901678"/>
    <w:rsid w:val="009127D3"/>
    <w:rsid w:val="009270E1"/>
    <w:rsid w:val="00936134"/>
    <w:rsid w:val="00942EA9"/>
    <w:rsid w:val="00962160"/>
    <w:rsid w:val="0096792D"/>
    <w:rsid w:val="009A14F9"/>
    <w:rsid w:val="009D54DA"/>
    <w:rsid w:val="009F1101"/>
    <w:rsid w:val="00A23C71"/>
    <w:rsid w:val="00A30591"/>
    <w:rsid w:val="00A426C1"/>
    <w:rsid w:val="00A75D06"/>
    <w:rsid w:val="00A906B2"/>
    <w:rsid w:val="00AD5EF0"/>
    <w:rsid w:val="00AE2306"/>
    <w:rsid w:val="00B23068"/>
    <w:rsid w:val="00B60509"/>
    <w:rsid w:val="00B60A7B"/>
    <w:rsid w:val="00B70916"/>
    <w:rsid w:val="00B739A5"/>
    <w:rsid w:val="00B77BEE"/>
    <w:rsid w:val="00B82913"/>
    <w:rsid w:val="00BC2916"/>
    <w:rsid w:val="00BF7FEA"/>
    <w:rsid w:val="00C32A02"/>
    <w:rsid w:val="00C67A00"/>
    <w:rsid w:val="00C720E7"/>
    <w:rsid w:val="00C76D13"/>
    <w:rsid w:val="00C84CAE"/>
    <w:rsid w:val="00CA6F75"/>
    <w:rsid w:val="00CE159B"/>
    <w:rsid w:val="00CE7E2D"/>
    <w:rsid w:val="00CF6D56"/>
    <w:rsid w:val="00D035D4"/>
    <w:rsid w:val="00D04651"/>
    <w:rsid w:val="00D54745"/>
    <w:rsid w:val="00D722E4"/>
    <w:rsid w:val="00D822A0"/>
    <w:rsid w:val="00DC296A"/>
    <w:rsid w:val="00E02793"/>
    <w:rsid w:val="00E82435"/>
    <w:rsid w:val="00EB36AE"/>
    <w:rsid w:val="00F21F1B"/>
    <w:rsid w:val="00F509BA"/>
    <w:rsid w:val="00F96285"/>
    <w:rsid w:val="00FA5218"/>
    <w:rsid w:val="00FB4114"/>
    <w:rsid w:val="02FD2199"/>
    <w:rsid w:val="21FB1157"/>
    <w:rsid w:val="231B19B9"/>
    <w:rsid w:val="259D4A87"/>
    <w:rsid w:val="38E057F5"/>
    <w:rsid w:val="55046B51"/>
    <w:rsid w:val="5DD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782</Words>
  <Characters>828</Characters>
  <Lines>12</Lines>
  <Paragraphs>3</Paragraphs>
  <TotalTime>1</TotalTime>
  <ScaleCrop>false</ScaleCrop>
  <LinksUpToDate>false</LinksUpToDate>
  <CharactersWithSpaces>850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2019-06-17T00:32:00Z</dcterms:created>
  <dc:creator>zbz</dc:creator>
  <cp:lastModifiedBy>万建兵</cp:lastModifiedBy>
  <dcterms:modified xsi:type="dcterms:W3CDTF">2023-08-08T08:00:45Z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87849DC18B974FAC99FC3C299CAD798C_13</vt:lpwstr>
  </property>
</Properties>
</file>