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</w:rPr>
        <w:t>金湖县经济适用住房房源及销售价格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本次经济适用住房房源为：荷盛佳苑二期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#楼</w:t>
      </w:r>
      <w:r>
        <w:rPr>
          <w:rFonts w:hint="eastAsia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eastAsia="zh-CN"/>
        </w:rPr>
        <w:t>三、四单元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的空置房源，共计</w:t>
      </w:r>
      <w:r>
        <w:rPr>
          <w:rFonts w:hint="eastAsia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套，为现房。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二、房源均价：荷盛佳苑二期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#楼均价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1836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元/平方米。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车库：900元/平方米。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/>
          <w:highlight w:val="none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住宅专项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维修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  <w:t>资金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</w:rPr>
        <w:t>：50元/平方米。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DA26C"/>
    <w:multiLevelType w:val="singleLevel"/>
    <w:tmpl w:val="B91DA2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4E1E2D6D"/>
    <w:rsid w:val="041529C1"/>
    <w:rsid w:val="15E169AA"/>
    <w:rsid w:val="1C147784"/>
    <w:rsid w:val="34140425"/>
    <w:rsid w:val="3E114EF9"/>
    <w:rsid w:val="4E1E2D6D"/>
    <w:rsid w:val="4FF4784D"/>
    <w:rsid w:val="627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33</TotalTime>
  <ScaleCrop>false</ScaleCrop>
  <LinksUpToDate>false</LinksUpToDate>
  <CharactersWithSpaces>125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2022-09-15T07:10:00Z</dcterms:created>
  <dc:creator>%E7%8E%8B%E9%B8%BF%E7%90%AA</dc:creator>
  <cp:lastModifiedBy></cp:lastModifiedBy>
  <cp:lastPrinted>2023-11-29T02:13:03Z</cp:lastPrinted>
  <dcterms:modified xsi:type="dcterms:W3CDTF">2023-11-29T02:13:07Z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78682D30AA9C461EA49D5EF167897F89</vt:lpwstr>
  </property>
</Properties>
</file>