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49F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发放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年工业企业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第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批社保、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外招、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补贴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的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公示</w:t>
      </w:r>
    </w:p>
    <w:p w14:paraId="7EFC52C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2D97E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金湖县关于服务工业企业用工的六条意见（试行）的通知》（金办发〔2016〕146号）及《&lt;金湖县关于服务工业企业用工的六条意见（试行）&gt;实施细则》（金办发〔2018〕119号）规定，经申报、初审、复审等程序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现拟发放202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批工业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社保、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共10800元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406254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经审核，202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第一批社保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补贴发放企业3家，补贴人数6人，补贴标准500元/人，补贴金额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第一批外招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补贴发放企业1家，补贴人数13人，补贴标准600元/人，补贴金额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7800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元；合计10800元。</w:t>
      </w:r>
    </w:p>
    <w:p w14:paraId="15AE81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现按规定进行公示，公示时间为2025年4月27日—5月6日，如有异议，请在公示期内向金湖县人力资源和社会保障局反映。</w:t>
      </w:r>
    </w:p>
    <w:p w14:paraId="3842CD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监督电话：86903740  86901880  86961405</w:t>
      </w:r>
    </w:p>
    <w:p w14:paraId="359AD994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1.金湖县2025年工业企业第一批社保补贴明细表</w:t>
      </w:r>
    </w:p>
    <w:p w14:paraId="607A33A7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2.金湖县2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025年工业企业第一批外招补贴明细表</w:t>
      </w:r>
    </w:p>
    <w:p w14:paraId="4947AC46">
      <w:pPr>
        <w:spacing w:line="560" w:lineRule="exact"/>
        <w:ind w:firstLine="1600" w:firstLineChars="5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p w14:paraId="0F0BE03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金湖县公共就业和人才服务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67BEB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27日</w:t>
      </w:r>
    </w:p>
    <w:p w14:paraId="26202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18" w:right="1474" w:bottom="1417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5B5CB426">
      <w:pPr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附件1</w:t>
      </w:r>
    </w:p>
    <w:p w14:paraId="6D37F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金湖县2025年工业企业第一批社保补贴明细表</w:t>
      </w:r>
    </w:p>
    <w:tbl>
      <w:tblPr>
        <w:tblStyle w:val="5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000"/>
        <w:gridCol w:w="1065"/>
        <w:gridCol w:w="1244"/>
        <w:gridCol w:w="1588"/>
        <w:gridCol w:w="1148"/>
      </w:tblGrid>
      <w:tr w14:paraId="1BC0E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highlight w:val="black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5E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highlight w:val="black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highlight w:val="black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E1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highlight w:val="black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参保起始时间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80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highlight w:val="black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参保截止时间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77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highlight w:val="black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已参保月数</w:t>
            </w:r>
          </w:p>
        </w:tc>
      </w:tr>
      <w:tr w14:paraId="57BA4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F4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江苏万邦橡塑科技有限公司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夷冬梅</w:t>
            </w:r>
          </w:p>
        </w:tc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</w:t>
            </w:r>
          </w:p>
        </w:tc>
        <w:tc>
          <w:tcPr>
            <w:tcW w:w="1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D0E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66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江苏万邦橡塑科技有限公司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赵立明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E94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45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江苏万邦橡塑科技有限公司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F7F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CF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江苏格莱瑞锻造有限公司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谢梽文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E87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7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江苏格莱瑞锻造有限公司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麻金城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0F2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AC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江苏中欣卫生用品有限公司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686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AE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</w:t>
            </w:r>
          </w:p>
        </w:tc>
      </w:tr>
    </w:tbl>
    <w:p w14:paraId="4EC5EF1A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BCCB760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11CAC21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A62941E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00E729E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D007114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A95FB41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2A2947A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029B3B2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8800E9D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2DFBE56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6965452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CC05F1D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2D6DDA2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 w14:paraId="370BD023"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金湖县2025年工业企业第一批外招补贴明细表</w:t>
      </w:r>
    </w:p>
    <w:tbl>
      <w:tblPr>
        <w:tblStyle w:val="5"/>
        <w:tblW w:w="97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200"/>
        <w:gridCol w:w="948"/>
        <w:gridCol w:w="1994"/>
        <w:gridCol w:w="1090"/>
        <w:gridCol w:w="1056"/>
        <w:gridCol w:w="872"/>
      </w:tblGrid>
      <w:tr w14:paraId="042C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参保起始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参保截止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已参保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月数</w:t>
            </w:r>
          </w:p>
        </w:tc>
      </w:tr>
      <w:tr w14:paraId="40BD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何龙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四川省高县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1FE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汤必青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湖北省松滋市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EE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1BA7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四川省威远县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3F27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黄单单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湖北省松滋市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39F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李建春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河南省光山县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22BA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谷扣兰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江苏省建湖县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35AC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许兰兰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湖南省衡阳县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A3F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周代奎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四川省大竹县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26B4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韩发才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四川省南部县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57FE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四川省高县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1E57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黄本菊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四川省高县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49C20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林庆辉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四川省金堂县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4FF4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金湖力强鞋业有限公司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孙廷章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四川省新津县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198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7800元</w:t>
            </w:r>
          </w:p>
        </w:tc>
      </w:tr>
    </w:tbl>
    <w:p w14:paraId="1DC76BFE">
      <w:pPr>
        <w:jc w:val="both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9AC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F7F7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8F7F7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C545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zZjOTRiMjMyMTAzNWM4ODJmZmQ0YmI5NzRkYjYifQ=="/>
  </w:docVars>
  <w:rsids>
    <w:rsidRoot w:val="398D0EA8"/>
    <w:rsid w:val="009D1878"/>
    <w:rsid w:val="045B2D19"/>
    <w:rsid w:val="06C76DCE"/>
    <w:rsid w:val="07DC456A"/>
    <w:rsid w:val="09612F3C"/>
    <w:rsid w:val="0A734034"/>
    <w:rsid w:val="0B9468D6"/>
    <w:rsid w:val="0D6C1440"/>
    <w:rsid w:val="0E733AB7"/>
    <w:rsid w:val="0FA23E0A"/>
    <w:rsid w:val="143C51B7"/>
    <w:rsid w:val="145C6492"/>
    <w:rsid w:val="15A707E0"/>
    <w:rsid w:val="168C3BE0"/>
    <w:rsid w:val="16D319E0"/>
    <w:rsid w:val="16DA6AB7"/>
    <w:rsid w:val="1E877878"/>
    <w:rsid w:val="1EF97C8C"/>
    <w:rsid w:val="1F285B23"/>
    <w:rsid w:val="1F8D035E"/>
    <w:rsid w:val="1FED3CEC"/>
    <w:rsid w:val="22770A88"/>
    <w:rsid w:val="24C8490C"/>
    <w:rsid w:val="26C50688"/>
    <w:rsid w:val="29534C62"/>
    <w:rsid w:val="295D5392"/>
    <w:rsid w:val="29813048"/>
    <w:rsid w:val="2B824790"/>
    <w:rsid w:val="2E0460AA"/>
    <w:rsid w:val="305B42FE"/>
    <w:rsid w:val="32524757"/>
    <w:rsid w:val="32F01607"/>
    <w:rsid w:val="34F677E0"/>
    <w:rsid w:val="398D0EA8"/>
    <w:rsid w:val="3A6353EE"/>
    <w:rsid w:val="3A860704"/>
    <w:rsid w:val="3A895EA3"/>
    <w:rsid w:val="3AD120F3"/>
    <w:rsid w:val="3BC83BA3"/>
    <w:rsid w:val="3FB72C73"/>
    <w:rsid w:val="40E77DD1"/>
    <w:rsid w:val="463158E2"/>
    <w:rsid w:val="47133655"/>
    <w:rsid w:val="472E1B72"/>
    <w:rsid w:val="48234E55"/>
    <w:rsid w:val="4B573B0B"/>
    <w:rsid w:val="4D9E24DD"/>
    <w:rsid w:val="50F634F6"/>
    <w:rsid w:val="58342657"/>
    <w:rsid w:val="5C082940"/>
    <w:rsid w:val="5D124097"/>
    <w:rsid w:val="5F5A7E0B"/>
    <w:rsid w:val="601C3616"/>
    <w:rsid w:val="617F2932"/>
    <w:rsid w:val="62723F29"/>
    <w:rsid w:val="66035FA7"/>
    <w:rsid w:val="67B0620F"/>
    <w:rsid w:val="67C357E6"/>
    <w:rsid w:val="67C51D20"/>
    <w:rsid w:val="69BD78AD"/>
    <w:rsid w:val="6A885E12"/>
    <w:rsid w:val="6D0B22A1"/>
    <w:rsid w:val="6D215E31"/>
    <w:rsid w:val="6FF507E5"/>
    <w:rsid w:val="719F7B14"/>
    <w:rsid w:val="730110DE"/>
    <w:rsid w:val="78705A2A"/>
    <w:rsid w:val="78D358D6"/>
    <w:rsid w:val="79EB4664"/>
    <w:rsid w:val="7C1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522</Characters>
  <Lines>0</Lines>
  <Paragraphs>0</Paragraphs>
  <TotalTime>3</TotalTime>
  <ScaleCrop>false</ScaleCrop>
  <LinksUpToDate>false</LinksUpToDate>
  <CharactersWithSpaces>565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2020-11-18T00:44:00Z</dcterms:created>
  <dc:creator>浅忆 微微凉</dc:creator>
  <cp:lastModifiedBy>123</cp:lastModifiedBy>
  <cp:lastPrinted>2020-11-19T00:49:00Z</cp:lastPrinted>
  <dcterms:modified xsi:type="dcterms:W3CDTF">2025-04-27T01:05:29Z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766440303_cloud</vt:lpwstr>
  </property>
  <property fmtid="{D5CDD505-2E9C-101B-9397-08002B2CF9AE}" pid="4" name="ICV">
    <vt:lpwstr>FFD68089C20841738ACCEDD685C12868_13</vt:lpwstr>
  </property>
  <property fmtid="{D5CDD505-2E9C-101B-9397-08002B2CF9AE}" pid="5" name="KSOTemplateDocerSaveRecord">
    <vt:lpwstr>eyJoZGlkIjoiNjE3MzZjOTRiMjMyMTAzNWM4ODJmZmQ0YmI5NzRkYjYiLCJ1c2VySWQiOiIxNTYwNzE4NTc2In0=</vt:lpwstr>
  </property>
</Properties>
</file>