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42BFB">
      <w:pPr>
        <w:spacing w:line="520" w:lineRule="exact"/>
        <w:jc w:val="center"/>
        <w:rPr>
          <w:rFonts w:hint="eastAsia" w:ascii="仿宋" w:hAnsi="仿宋" w:eastAsia="仿宋"/>
          <w:b/>
          <w:sz w:val="36"/>
          <w:szCs w:val="36"/>
        </w:rPr>
      </w:pPr>
      <w:r>
        <w:rPr>
          <w:rFonts w:hint="eastAsia" w:ascii="仿宋" w:hAnsi="仿宋" w:eastAsia="仿宋"/>
          <w:b/>
          <w:sz w:val="36"/>
          <w:szCs w:val="36"/>
          <w:lang w:val="en-US" w:eastAsia="zh-CN"/>
        </w:rPr>
        <w:t>金湖县幼儿园托管班设备及玩具采购项目</w:t>
      </w:r>
      <w:r>
        <w:rPr>
          <w:rFonts w:hint="eastAsia" w:ascii="仿宋" w:hAnsi="仿宋" w:eastAsia="仿宋"/>
          <w:b/>
          <w:sz w:val="36"/>
          <w:szCs w:val="36"/>
        </w:rPr>
        <w:t>采购邀请</w:t>
      </w:r>
    </w:p>
    <w:p w14:paraId="3579A8E0">
      <w:pPr>
        <w:spacing w:line="560" w:lineRule="exact"/>
        <w:ind w:left="162" w:leftChars="77" w:firstLine="560" w:firstLineChars="200"/>
        <w:rPr>
          <w:rFonts w:hint="eastAsia" w:ascii="仿宋" w:hAnsi="仿宋" w:eastAsia="仿宋"/>
          <w:sz w:val="28"/>
        </w:rPr>
      </w:pPr>
      <w:bookmarkStart w:id="0" w:name="OLE_LINK3"/>
      <w:bookmarkStart w:id="1" w:name="OLE_LINK6"/>
      <w:bookmarkStart w:id="2" w:name="OLE_LINK7"/>
      <w:bookmarkStart w:id="3" w:name="OLE_LINK4"/>
      <w:bookmarkStart w:id="4" w:name="OLE_LINK1"/>
      <w:bookmarkStart w:id="5" w:name="OLE_LINK2"/>
      <w:r>
        <w:rPr>
          <w:rFonts w:hint="eastAsia" w:ascii="仿宋" w:hAnsi="仿宋" w:eastAsia="仿宋"/>
          <w:sz w:val="28"/>
        </w:rPr>
        <w:t>受</w:t>
      </w:r>
      <w:r>
        <w:rPr>
          <w:rFonts w:hint="eastAsia" w:ascii="仿宋" w:hAnsi="仿宋" w:eastAsia="仿宋"/>
          <w:sz w:val="28"/>
          <w:u w:val="single"/>
          <w:lang w:eastAsia="zh-CN"/>
        </w:rPr>
        <w:t>金湖县教育体育局</w:t>
      </w:r>
      <w:r>
        <w:rPr>
          <w:rFonts w:hint="eastAsia" w:ascii="仿宋" w:hAnsi="仿宋" w:eastAsia="仿宋"/>
          <w:sz w:val="28"/>
        </w:rPr>
        <w:t>的委托，</w:t>
      </w:r>
      <w:r>
        <w:rPr>
          <w:rFonts w:hint="eastAsia" w:ascii="仿宋" w:hAnsi="仿宋" w:eastAsia="仿宋"/>
          <w:sz w:val="28"/>
          <w:u w:val="single"/>
        </w:rPr>
        <w:t>金湖易采项目管理有限公司</w:t>
      </w:r>
      <w:r>
        <w:rPr>
          <w:rFonts w:hint="eastAsia" w:ascii="仿宋" w:hAnsi="仿宋" w:eastAsia="仿宋"/>
          <w:sz w:val="28"/>
        </w:rPr>
        <w:t>就该单位的</w:t>
      </w:r>
      <w:r>
        <w:rPr>
          <w:rFonts w:hint="eastAsia" w:ascii="仿宋" w:hAnsi="仿宋" w:eastAsia="仿宋"/>
          <w:sz w:val="28"/>
          <w:u w:val="single"/>
          <w:lang w:val="en-US" w:eastAsia="zh-CN"/>
        </w:rPr>
        <w:t>金湖县幼儿园托管班设备及玩具采购项目</w:t>
      </w:r>
      <w:r>
        <w:rPr>
          <w:rFonts w:hint="eastAsia" w:ascii="仿宋" w:hAnsi="仿宋" w:eastAsia="仿宋"/>
          <w:sz w:val="28"/>
        </w:rPr>
        <w:t>进行网上采购，现邀请符合条件的供应商参加投标。</w:t>
      </w:r>
    </w:p>
    <w:p w14:paraId="6D7E8B53">
      <w:pPr>
        <w:spacing w:line="560" w:lineRule="exact"/>
        <w:ind w:left="-399" w:leftChars="-190" w:firstLine="1124" w:firstLineChars="400"/>
        <w:rPr>
          <w:rFonts w:hint="eastAsia" w:ascii="仿宋" w:hAnsi="仿宋" w:eastAsia="仿宋"/>
          <w:b/>
          <w:sz w:val="28"/>
        </w:rPr>
      </w:pPr>
      <w:r>
        <w:rPr>
          <w:rFonts w:hint="eastAsia" w:ascii="仿宋" w:hAnsi="仿宋" w:eastAsia="仿宋"/>
          <w:b/>
          <w:sz w:val="28"/>
        </w:rPr>
        <w:t>一、项目名称及编号</w:t>
      </w:r>
    </w:p>
    <w:p w14:paraId="1589EF66">
      <w:pPr>
        <w:spacing w:line="560" w:lineRule="exact"/>
        <w:ind w:firstLine="560" w:firstLineChars="200"/>
        <w:rPr>
          <w:rFonts w:hint="default" w:ascii="仿宋" w:hAnsi="仿宋" w:eastAsia="仿宋"/>
          <w:sz w:val="28"/>
          <w:lang w:val="en-US"/>
        </w:rPr>
      </w:pPr>
      <w:r>
        <w:rPr>
          <w:rFonts w:hint="eastAsia" w:ascii="仿宋" w:hAnsi="仿宋" w:eastAsia="仿宋"/>
          <w:sz w:val="28"/>
        </w:rPr>
        <w:t>项目名称:</w:t>
      </w:r>
      <w:r>
        <w:rPr>
          <w:rFonts w:hint="eastAsia" w:ascii="仿宋" w:hAnsi="仿宋" w:eastAsia="仿宋"/>
          <w:sz w:val="28"/>
          <w:lang w:val="en-US" w:eastAsia="zh-CN"/>
        </w:rPr>
        <w:t>金湖县幼儿园托管班设备及玩具采购项目</w:t>
      </w:r>
    </w:p>
    <w:p w14:paraId="4AFDAC0A">
      <w:pPr>
        <w:spacing w:line="560" w:lineRule="exact"/>
        <w:ind w:firstLine="560" w:firstLineChars="200"/>
        <w:rPr>
          <w:rFonts w:ascii="仿宋" w:hAnsi="仿宋" w:eastAsia="仿宋"/>
          <w:sz w:val="28"/>
        </w:rPr>
      </w:pPr>
      <w:bookmarkStart w:id="6" w:name="OLE_LINK23"/>
      <w:r>
        <w:rPr>
          <w:rFonts w:hint="eastAsia" w:ascii="仿宋" w:hAnsi="仿宋" w:eastAsia="仿宋"/>
          <w:sz w:val="28"/>
        </w:rPr>
        <w:t>项目编号:</w:t>
      </w:r>
      <w:bookmarkEnd w:id="6"/>
      <w:r>
        <w:rPr>
          <w:rFonts w:hint="eastAsia" w:ascii="仿宋" w:hAnsi="仿宋" w:eastAsia="仿宋"/>
          <w:sz w:val="28"/>
          <w:lang w:val="en-US" w:eastAsia="zh-CN"/>
        </w:rPr>
        <w:t>JHXJTJ-202506002</w:t>
      </w:r>
      <w:r>
        <w:rPr>
          <w:rFonts w:hint="eastAsia" w:ascii="仿宋" w:hAnsi="仿宋" w:eastAsia="仿宋"/>
          <w:sz w:val="28"/>
        </w:rPr>
        <w:t xml:space="preserve"> </w:t>
      </w:r>
    </w:p>
    <w:p w14:paraId="1A0FAC45">
      <w:pPr>
        <w:spacing w:line="560" w:lineRule="exact"/>
        <w:ind w:left="-399" w:leftChars="-190" w:firstLine="1124" w:firstLineChars="400"/>
        <w:rPr>
          <w:rFonts w:hint="eastAsia" w:ascii="仿宋" w:hAnsi="仿宋" w:eastAsia="仿宋"/>
          <w:b/>
          <w:sz w:val="28"/>
        </w:rPr>
      </w:pPr>
      <w:r>
        <w:rPr>
          <w:rFonts w:hint="eastAsia" w:ascii="仿宋" w:hAnsi="仿宋" w:eastAsia="仿宋"/>
          <w:b/>
          <w:sz w:val="28"/>
        </w:rPr>
        <w:t>二、项目简要说明</w:t>
      </w:r>
    </w:p>
    <w:p w14:paraId="49057CA1">
      <w:pPr>
        <w:spacing w:line="560" w:lineRule="exact"/>
        <w:ind w:firstLine="560" w:firstLineChars="200"/>
        <w:rPr>
          <w:rFonts w:hint="eastAsia" w:ascii="仿宋" w:hAnsi="仿宋" w:eastAsia="仿宋" w:cs="Times New Roman"/>
          <w:sz w:val="28"/>
        </w:rPr>
      </w:pPr>
      <w:r>
        <w:rPr>
          <w:rFonts w:hint="eastAsia" w:ascii="仿宋" w:hAnsi="仿宋" w:eastAsia="仿宋" w:cs="Times New Roman"/>
          <w:sz w:val="28"/>
        </w:rPr>
        <w:t>（一）项目简要说明：</w:t>
      </w:r>
      <w:r>
        <w:rPr>
          <w:rFonts w:hint="eastAsia" w:ascii="仿宋" w:hAnsi="仿宋" w:eastAsia="仿宋" w:cs="Times New Roman"/>
          <w:sz w:val="28"/>
          <w:lang w:val="en-US" w:eastAsia="zh-CN"/>
        </w:rPr>
        <w:t>金湖县幼儿园托管班设备及玩具采购</w:t>
      </w:r>
      <w:r>
        <w:rPr>
          <w:rFonts w:hint="eastAsia" w:ascii="仿宋" w:hAnsi="仿宋" w:eastAsia="仿宋" w:cs="Times New Roman"/>
          <w:sz w:val="28"/>
        </w:rPr>
        <w:t>，具体规范要求详见采购文件第五章采购需求；</w:t>
      </w:r>
    </w:p>
    <w:p w14:paraId="6EA6C6B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highlight w:val="none"/>
        </w:rPr>
        <w:t>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万元，</w:t>
      </w:r>
      <w:r>
        <w:rPr>
          <w:rFonts w:hint="eastAsia" w:ascii="仿宋" w:hAnsi="仿宋" w:eastAsia="仿宋"/>
          <w:sz w:val="28"/>
          <w:szCs w:val="28"/>
        </w:rPr>
        <w:t>如果报价超过最高限价为无效报价。</w:t>
      </w:r>
    </w:p>
    <w:p w14:paraId="10816668">
      <w:pPr>
        <w:tabs>
          <w:tab w:val="left" w:pos="900"/>
        </w:tabs>
        <w:spacing w:line="560" w:lineRule="exact"/>
        <w:ind w:firstLine="562" w:firstLineChars="200"/>
        <w:rPr>
          <w:rFonts w:hint="eastAsia" w:ascii="仿宋" w:hAnsi="仿宋" w:eastAsia="仿宋"/>
          <w:b/>
          <w:sz w:val="28"/>
          <w:szCs w:val="28"/>
        </w:rPr>
      </w:pPr>
      <w:r>
        <w:rPr>
          <w:rFonts w:hint="eastAsia" w:ascii="仿宋" w:hAnsi="仿宋" w:eastAsia="仿宋"/>
          <w:b/>
          <w:sz w:val="28"/>
          <w:szCs w:val="28"/>
        </w:rPr>
        <w:t>三、供应商应当具备下列资质要求</w:t>
      </w:r>
    </w:p>
    <w:p w14:paraId="2C4D52D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投标供应商必须符合以下条件，并提供下列材料：</w:t>
      </w:r>
    </w:p>
    <w:p w14:paraId="23863E3A">
      <w:pPr>
        <w:snapToGrid w:val="0"/>
        <w:spacing w:line="560" w:lineRule="exact"/>
        <w:ind w:firstLine="560" w:firstLineChars="200"/>
        <w:rPr>
          <w:rFonts w:hint="eastAsia" w:ascii="仿宋" w:hAnsi="仿宋" w:eastAsia="仿宋" w:cs="仿宋"/>
          <w:sz w:val="28"/>
          <w:szCs w:val="28"/>
          <w:highlight w:val="none"/>
        </w:rPr>
      </w:pPr>
      <w:bookmarkStart w:id="7" w:name="OLE_LINK17"/>
      <w:bookmarkStart w:id="8" w:name="_Toc15466_WPSOffice_Level3"/>
      <w:r>
        <w:rPr>
          <w:rFonts w:hint="eastAsia" w:ascii="仿宋" w:hAnsi="仿宋" w:eastAsia="仿宋" w:cs="仿宋"/>
          <w:sz w:val="28"/>
          <w:szCs w:val="28"/>
          <w:highlight w:val="none"/>
        </w:rPr>
        <w:t>（一）</w:t>
      </w:r>
      <w:bookmarkStart w:id="9" w:name="OLE_LINK18"/>
      <w:r>
        <w:rPr>
          <w:rFonts w:hint="eastAsia" w:ascii="仿宋" w:hAnsi="仿宋" w:eastAsia="仿宋" w:cs="仿宋"/>
          <w:sz w:val="28"/>
          <w:szCs w:val="28"/>
          <w:highlight w:val="none"/>
        </w:rPr>
        <w:t>符合《中华人民共和国政府采购法》第二十二条规定的六项条件</w:t>
      </w:r>
      <w:bookmarkEnd w:id="9"/>
      <w:r>
        <w:rPr>
          <w:rFonts w:hint="eastAsia" w:ascii="仿宋" w:hAnsi="仿宋" w:eastAsia="仿宋" w:cs="仿宋"/>
          <w:sz w:val="28"/>
          <w:szCs w:val="28"/>
          <w:highlight w:val="none"/>
        </w:rPr>
        <w:t>（承诺制，格式后附）；</w:t>
      </w:r>
    </w:p>
    <w:bookmarkEnd w:id="7"/>
    <w:p w14:paraId="6ABF97EF">
      <w:pPr>
        <w:pStyle w:val="3"/>
        <w:spacing w:line="560" w:lineRule="exact"/>
        <w:ind w:firstLine="560" w:firstLineChars="200"/>
        <w:jc w:val="both"/>
        <w:rPr>
          <w:rFonts w:hint="eastAsia" w:ascii="仿宋" w:hAnsi="仿宋" w:eastAsia="仿宋" w:cs="仿宋"/>
          <w:szCs w:val="28"/>
          <w:highlight w:val="none"/>
        </w:rPr>
      </w:pPr>
      <w:r>
        <w:rPr>
          <w:rFonts w:hint="eastAsia" w:ascii="仿宋" w:hAnsi="仿宋" w:eastAsia="仿宋" w:cs="仿宋"/>
          <w:szCs w:val="28"/>
          <w:highlight w:val="none"/>
        </w:rPr>
        <w:t>（二）</w:t>
      </w:r>
      <w:bookmarkStart w:id="10" w:name="OLE_LINK19"/>
      <w:r>
        <w:rPr>
          <w:rFonts w:hint="eastAsia" w:ascii="仿宋" w:hAnsi="仿宋" w:eastAsia="仿宋" w:cs="仿宋"/>
          <w:szCs w:val="28"/>
          <w:highlight w:val="none"/>
        </w:rPr>
        <w:t>拒绝符合下述条件的供应商参加本次采购活动：</w:t>
      </w:r>
      <w:bookmarkEnd w:id="8"/>
    </w:p>
    <w:p w14:paraId="4F1C9619">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（1）供应商单位负责人为同一人或者存在直接控股、管理关系的不同供应商，不得同时参加同一合同项目下的政府采购活动；（提供书面承诺书，印章齐全）</w:t>
      </w:r>
    </w:p>
    <w:p w14:paraId="1042692C">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（2）凡为采购项目提供整体设计、规范编制或者项目管理、监理、检测等服务的供应商，不得再参加本项目的采购活动；（提供书面承诺书，印章齐全）</w:t>
      </w:r>
    </w:p>
    <w:p w14:paraId="0A947CF4">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（3）“列入失信被执行人、重大税收违法案件当事人名单、政府采购严重违法失信行为记录名单中的供应商不得参加本项目的采购活动”的书面承诺；（提供书面承诺书，印章齐全）</w:t>
      </w:r>
      <w:bookmarkEnd w:id="10"/>
    </w:p>
    <w:p w14:paraId="2A54E532">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w:t>
      </w:r>
      <w:bookmarkStart w:id="11" w:name="OLE_LINK20"/>
      <w:r>
        <w:rPr>
          <w:rFonts w:hint="eastAsia" w:ascii="仿宋" w:hAnsi="仿宋" w:eastAsia="仿宋" w:cs="仿宋"/>
          <w:sz w:val="28"/>
          <w:szCs w:val="28"/>
          <w:highlight w:val="none"/>
        </w:rPr>
        <w:t>本次项目不接受联合体供应商参加投标</w:t>
      </w:r>
      <w:bookmarkEnd w:id="11"/>
      <w:r>
        <w:rPr>
          <w:rFonts w:hint="eastAsia" w:ascii="仿宋" w:hAnsi="仿宋" w:eastAsia="仿宋" w:cs="仿宋"/>
          <w:sz w:val="28"/>
          <w:szCs w:val="28"/>
          <w:highlight w:val="none"/>
        </w:rPr>
        <w:t>。</w:t>
      </w:r>
    </w:p>
    <w:p w14:paraId="6846127E">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w:t>
      </w:r>
      <w:bookmarkStart w:id="12" w:name="OLE_LINK21"/>
      <w:r>
        <w:rPr>
          <w:rFonts w:hint="eastAsia" w:ascii="仿宋" w:hAnsi="仿宋" w:eastAsia="仿宋" w:cs="仿宋"/>
          <w:sz w:val="28"/>
          <w:szCs w:val="28"/>
          <w:highlight w:val="none"/>
        </w:rPr>
        <w:t>供应商提供下列之一：</w:t>
      </w:r>
    </w:p>
    <w:p w14:paraId="75D37B31">
      <w:pPr>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（1）供应商法定代表人参加投标的，提供法定代表人资格证明（格式按照示范格式一要求）和法定代表人有效身份证；</w:t>
      </w:r>
    </w:p>
    <w:p w14:paraId="5A911D68">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（2）供应商授权委托人参加投标的，提供授权委托书（格式按照示范格式二要求）和受托人有效身份证。</w:t>
      </w:r>
      <w:bookmarkEnd w:id="12"/>
      <w:r>
        <w:rPr>
          <w:rFonts w:hint="eastAsia" w:ascii="仿宋" w:hAnsi="仿宋" w:eastAsia="仿宋" w:cs="仿宋"/>
          <w:sz w:val="28"/>
          <w:szCs w:val="28"/>
          <w:highlight w:val="none"/>
        </w:rPr>
        <w:t xml:space="preserve"> </w:t>
      </w:r>
    </w:p>
    <w:p w14:paraId="28E9DC27">
      <w:pPr>
        <w:spacing w:line="560" w:lineRule="exact"/>
        <w:ind w:left="-400" w:firstLine="602" w:firstLineChars="200"/>
        <w:rPr>
          <w:rFonts w:ascii="仿宋" w:hAnsi="仿宋" w:eastAsia="仿宋"/>
          <w:b/>
          <w:bCs/>
          <w:sz w:val="28"/>
          <w:szCs w:val="28"/>
          <w:highlight w:val="none"/>
        </w:rPr>
      </w:pPr>
      <w:r>
        <w:rPr>
          <w:rFonts w:hint="eastAsia" w:ascii="仿宋" w:hAnsi="仿宋" w:eastAsia="仿宋" w:cs="仿宋"/>
          <w:b/>
          <w:bCs/>
          <w:color w:val="auto"/>
          <w:sz w:val="30"/>
          <w:szCs w:val="30"/>
          <w:highlight w:val="none"/>
        </w:rPr>
        <w:t>注：（以上</w:t>
      </w:r>
      <w:r>
        <w:rPr>
          <w:rFonts w:hint="eastAsia" w:ascii="仿宋" w:hAnsi="仿宋" w:eastAsia="仿宋"/>
          <w:b/>
          <w:color w:val="auto"/>
          <w:sz w:val="28"/>
          <w:szCs w:val="28"/>
          <w:highlight w:val="none"/>
        </w:rPr>
        <w:t>资质要求必须提供，有一项不提供不满足、做无效标处理</w:t>
      </w:r>
      <w:r>
        <w:rPr>
          <w:rFonts w:hint="eastAsia" w:ascii="仿宋" w:hAnsi="仿宋" w:eastAsia="仿宋" w:cs="仿宋"/>
          <w:b/>
          <w:bCs/>
          <w:color w:val="auto"/>
          <w:sz w:val="30"/>
          <w:szCs w:val="30"/>
          <w:highlight w:val="none"/>
        </w:rPr>
        <w:t>）</w:t>
      </w:r>
      <w:r>
        <w:rPr>
          <w:rFonts w:ascii="仿宋" w:hAnsi="仿宋" w:eastAsia="仿宋"/>
          <w:b/>
          <w:bCs/>
          <w:sz w:val="28"/>
          <w:szCs w:val="28"/>
          <w:highlight w:val="none"/>
        </w:rPr>
        <w:t>供应商所提供的资格证明材料应真实、有效，采购人保留对供应商提供的资格证明材料进行核查的权利。如发现供应商提供虚假资格证明材料，采购人将对其进行严肃处理。</w:t>
      </w:r>
    </w:p>
    <w:p w14:paraId="0D3E87EE">
      <w:pPr>
        <w:spacing w:line="56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四、采购信息</w:t>
      </w:r>
    </w:p>
    <w:p w14:paraId="1E666DF5">
      <w:pPr>
        <w:spacing w:line="5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（1）本项目采购公告在金湖县人民政府网上发布</w:t>
      </w:r>
      <w:r>
        <w:rPr>
          <w:rFonts w:hint="eastAsia" w:ascii="仿宋" w:hAnsi="仿宋" w:eastAsia="仿宋"/>
          <w:sz w:val="28"/>
          <w:szCs w:val="28"/>
          <w:highlight w:val="none"/>
          <w:lang w:eastAsia="zh-CN"/>
        </w:rPr>
        <w:t>；</w:t>
      </w:r>
    </w:p>
    <w:p w14:paraId="0EFBD58B">
      <w:pPr>
        <w:spacing w:line="5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（2）采购文件获取方式：有意向的投标人如确定参加投标，请将报名材料在202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上</w:t>
      </w:r>
      <w:r>
        <w:rPr>
          <w:rFonts w:hint="eastAsia" w:ascii="仿宋" w:hAnsi="仿宋" w:eastAsia="仿宋"/>
          <w:sz w:val="28"/>
          <w:szCs w:val="28"/>
          <w:highlight w:val="none"/>
        </w:rPr>
        <w:t>午</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30</w:t>
      </w:r>
      <w:r>
        <w:rPr>
          <w:rFonts w:hint="eastAsia" w:ascii="仿宋" w:hAnsi="仿宋" w:eastAsia="仿宋"/>
          <w:sz w:val="28"/>
          <w:szCs w:val="28"/>
          <w:highlight w:val="none"/>
        </w:rPr>
        <w:t>前，递交至金湖县园林南路288号市民中心三楼中庭北（业务一部），逾期将不接受报名</w:t>
      </w:r>
      <w:r>
        <w:rPr>
          <w:rFonts w:hint="eastAsia" w:ascii="仿宋" w:hAnsi="仿宋" w:eastAsia="仿宋"/>
          <w:sz w:val="28"/>
          <w:szCs w:val="28"/>
          <w:highlight w:val="none"/>
          <w:lang w:eastAsia="zh-CN"/>
        </w:rPr>
        <w:t>；</w:t>
      </w:r>
    </w:p>
    <w:p w14:paraId="3A9AEB9E">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（3）报名成功后代理公司将采购文件电子档发送至投标人邮箱，投标人自行查收。</w:t>
      </w:r>
    </w:p>
    <w:p w14:paraId="34127E8C">
      <w:pPr>
        <w:spacing w:line="560" w:lineRule="exact"/>
        <w:ind w:firstLine="562" w:firstLineChars="200"/>
        <w:rPr>
          <w:rFonts w:hint="eastAsia" w:ascii="仿宋" w:hAnsi="仿宋" w:eastAsia="仿宋"/>
          <w:b/>
          <w:bCs/>
          <w:sz w:val="28"/>
          <w:szCs w:val="28"/>
          <w:highlight w:val="none"/>
        </w:rPr>
      </w:pPr>
      <w:r>
        <w:rPr>
          <w:rFonts w:hint="eastAsia" w:ascii="仿宋" w:hAnsi="仿宋" w:eastAsia="仿宋"/>
          <w:b/>
          <w:bCs/>
          <w:sz w:val="28"/>
          <w:szCs w:val="28"/>
          <w:highlight w:val="none"/>
        </w:rPr>
        <w:t>（4）报名材料：</w:t>
      </w:r>
    </w:p>
    <w:p w14:paraId="3A5BC08F">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供应商参与投标确认函（格式后附）</w:t>
      </w:r>
    </w:p>
    <w:p w14:paraId="5A452744">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投标供应商提供下列之一：</w:t>
      </w:r>
    </w:p>
    <w:p w14:paraId="5284DEF8">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（1）供应商法定代表人参加投标的，提供法定代表人（负责人）资格证明（格式按照示范格式要求）和法定代表人（负责人）有效身份证；</w:t>
      </w:r>
    </w:p>
    <w:p w14:paraId="3D30B699">
      <w:pPr>
        <w:spacing w:line="5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（2）供应商授权委托人参加投标的，提供授权委托书（格式按照示范格式要求）和受托人身份证。</w:t>
      </w:r>
    </w:p>
    <w:p w14:paraId="2C8CEE46">
      <w:pPr>
        <w:spacing w:line="560" w:lineRule="exact"/>
        <w:ind w:firstLine="562" w:firstLineChars="200"/>
        <w:rPr>
          <w:rFonts w:hint="eastAsia" w:ascii="仿宋" w:hAnsi="仿宋" w:eastAsia="仿宋"/>
          <w:b/>
          <w:bCs/>
          <w:sz w:val="28"/>
          <w:szCs w:val="28"/>
        </w:rPr>
      </w:pPr>
      <w:r>
        <w:rPr>
          <w:rFonts w:hint="eastAsia" w:ascii="仿宋" w:hAnsi="仿宋" w:eastAsia="仿宋"/>
          <w:b/>
          <w:bCs/>
          <w:sz w:val="28"/>
          <w:szCs w:val="28"/>
        </w:rPr>
        <w:t>五、采购有关信息</w:t>
      </w:r>
    </w:p>
    <w:p w14:paraId="36497B7B">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响应文件接收截止时间:202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9</w:t>
      </w:r>
      <w:r>
        <w:rPr>
          <w:rFonts w:hint="eastAsia" w:ascii="仿宋" w:hAnsi="仿宋" w:eastAsia="仿宋"/>
          <w:sz w:val="28"/>
          <w:szCs w:val="28"/>
        </w:rPr>
        <w:t>日</w:t>
      </w:r>
      <w:r>
        <w:rPr>
          <w:rFonts w:hint="eastAsia" w:ascii="仿宋" w:hAnsi="仿宋" w:eastAsia="仿宋"/>
          <w:sz w:val="28"/>
          <w:szCs w:val="28"/>
          <w:lang w:val="en-US" w:eastAsia="zh-CN"/>
        </w:rPr>
        <w:t>下</w:t>
      </w:r>
      <w:r>
        <w:rPr>
          <w:rFonts w:hint="eastAsia" w:ascii="仿宋" w:hAnsi="仿宋" w:eastAsia="仿宋"/>
          <w:sz w:val="28"/>
          <w:szCs w:val="28"/>
        </w:rPr>
        <w:t>午</w:t>
      </w:r>
      <w:r>
        <w:rPr>
          <w:rFonts w:hint="eastAsia" w:ascii="仿宋" w:hAnsi="仿宋" w:eastAsia="仿宋"/>
          <w:sz w:val="28"/>
          <w:szCs w:val="28"/>
          <w:lang w:val="en-US" w:eastAsia="zh-CN"/>
        </w:rPr>
        <w:t>14</w:t>
      </w:r>
      <w:r>
        <w:rPr>
          <w:rFonts w:hint="eastAsia" w:ascii="仿宋" w:hAnsi="仿宋" w:eastAsia="仿宋"/>
          <w:sz w:val="28"/>
          <w:szCs w:val="28"/>
        </w:rPr>
        <w:t>:</w:t>
      </w:r>
      <w:r>
        <w:rPr>
          <w:rFonts w:hint="eastAsia" w:ascii="仿宋" w:hAnsi="仿宋" w:eastAsia="仿宋"/>
          <w:sz w:val="28"/>
          <w:szCs w:val="28"/>
          <w:lang w:val="en-US" w:eastAsia="zh-CN"/>
        </w:rPr>
        <w:t>30</w:t>
      </w:r>
      <w:r>
        <w:rPr>
          <w:rFonts w:hint="eastAsia" w:ascii="仿宋" w:hAnsi="仿宋" w:eastAsia="仿宋"/>
          <w:sz w:val="28"/>
          <w:szCs w:val="28"/>
          <w:lang w:eastAsia="zh-CN"/>
        </w:rPr>
        <w:t>；</w:t>
      </w:r>
    </w:p>
    <w:p w14:paraId="238CD2A5">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响应文件接收地点:金湖县市民中心三楼西二区开标三室</w:t>
      </w:r>
      <w:r>
        <w:rPr>
          <w:rFonts w:hint="eastAsia" w:ascii="仿宋" w:hAnsi="仿宋" w:eastAsia="仿宋"/>
          <w:sz w:val="28"/>
          <w:szCs w:val="28"/>
          <w:lang w:eastAsia="zh-CN"/>
        </w:rPr>
        <w:t>；</w:t>
      </w:r>
      <w:r>
        <w:rPr>
          <w:rFonts w:hint="eastAsia" w:ascii="仿宋" w:hAnsi="仿宋" w:eastAsia="仿宋"/>
          <w:sz w:val="28"/>
          <w:szCs w:val="28"/>
        </w:rPr>
        <w:t xml:space="preserve">  </w:t>
      </w:r>
    </w:p>
    <w:p w14:paraId="74EDB299">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本次公告在金湖县人民政府网上发布</w:t>
      </w:r>
      <w:r>
        <w:rPr>
          <w:rFonts w:hint="eastAsia" w:ascii="仿宋" w:hAnsi="仿宋" w:eastAsia="仿宋"/>
          <w:sz w:val="28"/>
          <w:szCs w:val="28"/>
          <w:lang w:eastAsia="zh-CN"/>
        </w:rPr>
        <w:t>；</w:t>
      </w:r>
    </w:p>
    <w:p w14:paraId="31E3ADE4">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w:t>
      </w:r>
      <w:r>
        <w:rPr>
          <w:rFonts w:hint="eastAsia" w:ascii="仿宋" w:hAnsi="仿宋" w:eastAsia="仿宋"/>
          <w:sz w:val="28"/>
          <w:szCs w:val="28"/>
        </w:rPr>
        <w:t>方式:供应商提交纸质投标文件，现场开标。</w:t>
      </w:r>
    </w:p>
    <w:p w14:paraId="657AC84B">
      <w:pPr>
        <w:spacing w:line="560" w:lineRule="exact"/>
        <w:ind w:firstLine="562" w:firstLineChars="200"/>
        <w:rPr>
          <w:rFonts w:hint="eastAsia" w:ascii="仿宋" w:hAnsi="仿宋" w:eastAsia="仿宋"/>
          <w:sz w:val="28"/>
          <w:szCs w:val="28"/>
        </w:rPr>
      </w:pPr>
      <w:r>
        <w:rPr>
          <w:rFonts w:hint="eastAsia" w:ascii="仿宋" w:hAnsi="仿宋" w:eastAsia="仿宋"/>
          <w:b/>
          <w:bCs/>
          <w:sz w:val="28"/>
          <w:szCs w:val="28"/>
        </w:rPr>
        <w:t>注：逾期递交的文件采购人不予接收。</w:t>
      </w:r>
    </w:p>
    <w:p w14:paraId="746B3455">
      <w:pPr>
        <w:numPr>
          <w:ilvl w:val="0"/>
          <w:numId w:val="1"/>
        </w:numPr>
        <w:spacing w:line="560" w:lineRule="exact"/>
        <w:ind w:firstLine="562" w:firstLineChars="200"/>
        <w:rPr>
          <w:rFonts w:hint="eastAsia" w:ascii="仿宋" w:hAnsi="仿宋" w:eastAsia="仿宋"/>
          <w:b/>
          <w:bCs/>
          <w:sz w:val="28"/>
          <w:szCs w:val="28"/>
        </w:rPr>
      </w:pPr>
      <w:r>
        <w:rPr>
          <w:rFonts w:hint="eastAsia" w:ascii="仿宋" w:hAnsi="仿宋" w:eastAsia="仿宋"/>
          <w:b/>
          <w:bCs/>
          <w:sz w:val="28"/>
          <w:szCs w:val="28"/>
        </w:rPr>
        <w:t>采购有关信息</w:t>
      </w:r>
    </w:p>
    <w:p w14:paraId="117ED51C">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开标时间:202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9</w:t>
      </w:r>
      <w:r>
        <w:rPr>
          <w:rFonts w:hint="eastAsia" w:ascii="仿宋" w:hAnsi="仿宋" w:eastAsia="仿宋"/>
          <w:sz w:val="28"/>
          <w:szCs w:val="28"/>
        </w:rPr>
        <w:t>日</w:t>
      </w:r>
      <w:r>
        <w:rPr>
          <w:rFonts w:hint="eastAsia" w:ascii="仿宋" w:hAnsi="仿宋" w:eastAsia="仿宋"/>
          <w:sz w:val="28"/>
          <w:szCs w:val="28"/>
          <w:lang w:val="en-US" w:eastAsia="zh-CN"/>
        </w:rPr>
        <w:t>下</w:t>
      </w:r>
      <w:r>
        <w:rPr>
          <w:rFonts w:hint="eastAsia" w:ascii="仿宋" w:hAnsi="仿宋" w:eastAsia="仿宋"/>
          <w:sz w:val="28"/>
          <w:szCs w:val="28"/>
        </w:rPr>
        <w:t>午</w:t>
      </w:r>
      <w:r>
        <w:rPr>
          <w:rFonts w:hint="eastAsia" w:ascii="仿宋" w:hAnsi="仿宋" w:eastAsia="仿宋"/>
          <w:sz w:val="28"/>
          <w:szCs w:val="28"/>
          <w:lang w:val="en-US" w:eastAsia="zh-CN"/>
        </w:rPr>
        <w:t>14</w:t>
      </w:r>
      <w:r>
        <w:rPr>
          <w:rFonts w:hint="eastAsia" w:ascii="仿宋" w:hAnsi="仿宋" w:eastAsia="仿宋"/>
          <w:sz w:val="28"/>
          <w:szCs w:val="28"/>
        </w:rPr>
        <w:t>:</w:t>
      </w:r>
      <w:r>
        <w:rPr>
          <w:rFonts w:hint="eastAsia" w:ascii="仿宋" w:hAnsi="仿宋" w:eastAsia="仿宋"/>
          <w:sz w:val="28"/>
          <w:szCs w:val="28"/>
          <w:lang w:val="en-US" w:eastAsia="zh-CN"/>
        </w:rPr>
        <w:t>30</w:t>
      </w:r>
      <w:r>
        <w:rPr>
          <w:rFonts w:hint="eastAsia" w:ascii="仿宋" w:hAnsi="仿宋" w:eastAsia="仿宋"/>
          <w:sz w:val="28"/>
          <w:szCs w:val="28"/>
          <w:lang w:eastAsia="zh-CN"/>
        </w:rPr>
        <w:t>；</w:t>
      </w:r>
    </w:p>
    <w:p w14:paraId="4FB3F7B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开标</w:t>
      </w:r>
      <w:r>
        <w:rPr>
          <w:rFonts w:ascii="仿宋" w:hAnsi="仿宋" w:eastAsia="仿宋"/>
          <w:sz w:val="28"/>
          <w:szCs w:val="28"/>
        </w:rPr>
        <w:t>地点:</w:t>
      </w:r>
      <w:r>
        <w:rPr>
          <w:rFonts w:hint="eastAsia" w:ascii="仿宋" w:hAnsi="仿宋" w:eastAsia="仿宋"/>
          <w:sz w:val="28"/>
          <w:szCs w:val="28"/>
        </w:rPr>
        <w:t>（金湖县园林南路288号）金湖县市民中心三楼西二区开标三室。</w:t>
      </w:r>
    </w:p>
    <w:p w14:paraId="0B378A6A">
      <w:pPr>
        <w:numPr>
          <w:ilvl w:val="0"/>
          <w:numId w:val="1"/>
        </w:numPr>
        <w:spacing w:line="560" w:lineRule="exact"/>
        <w:ind w:firstLine="562" w:firstLineChars="200"/>
        <w:rPr>
          <w:rFonts w:hint="eastAsia" w:ascii="仿宋" w:hAnsi="仿宋" w:eastAsia="仿宋"/>
          <w:b/>
          <w:bCs/>
          <w:sz w:val="28"/>
          <w:szCs w:val="28"/>
        </w:rPr>
      </w:pPr>
      <w:r>
        <w:rPr>
          <w:rFonts w:hint="eastAsia" w:ascii="仿宋" w:hAnsi="仿宋" w:eastAsia="仿宋"/>
          <w:b/>
          <w:bCs/>
          <w:sz w:val="28"/>
          <w:szCs w:val="28"/>
        </w:rPr>
        <w:t>本次采购联系事项</w:t>
      </w:r>
    </w:p>
    <w:p w14:paraId="270D83FB">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采购人联系方式</w:t>
      </w:r>
    </w:p>
    <w:p w14:paraId="06614402">
      <w:pPr>
        <w:spacing w:line="560" w:lineRule="exact"/>
        <w:ind w:firstLine="560" w:firstLineChars="200"/>
        <w:rPr>
          <w:rFonts w:hint="eastAsia" w:ascii="仿宋" w:hAnsi="仿宋" w:eastAsia="仿宋"/>
          <w:sz w:val="28"/>
          <w:szCs w:val="28"/>
          <w:highlight w:val="yellow"/>
          <w:lang w:eastAsia="zh-CN"/>
        </w:rPr>
      </w:pPr>
      <w:r>
        <w:rPr>
          <w:rFonts w:hint="eastAsia" w:ascii="仿宋" w:hAnsi="仿宋" w:eastAsia="仿宋"/>
          <w:sz w:val="28"/>
          <w:szCs w:val="28"/>
        </w:rPr>
        <w:t>（1）联系人:</w:t>
      </w:r>
      <w:r>
        <w:rPr>
          <w:rFonts w:hint="eastAsia" w:ascii="仿宋" w:hAnsi="仿宋" w:eastAsia="仿宋"/>
          <w:sz w:val="28"/>
          <w:szCs w:val="28"/>
          <w:lang w:val="en-US" w:eastAsia="zh-CN"/>
        </w:rPr>
        <w:t>崔主任</w:t>
      </w:r>
    </w:p>
    <w:p w14:paraId="15BC5CE4">
      <w:pPr>
        <w:spacing w:line="560" w:lineRule="exact"/>
        <w:ind w:firstLine="560" w:firstLineChars="200"/>
        <w:rPr>
          <w:rFonts w:hint="eastAsia" w:ascii="仿宋" w:hAnsi="仿宋" w:eastAsia="仿宋"/>
          <w:color w:val="FF0000"/>
          <w:sz w:val="28"/>
          <w:szCs w:val="28"/>
        </w:rPr>
      </w:pPr>
      <w:r>
        <w:rPr>
          <w:rFonts w:hint="eastAsia" w:ascii="仿宋" w:hAnsi="仿宋" w:eastAsia="仿宋"/>
          <w:sz w:val="28"/>
          <w:szCs w:val="28"/>
        </w:rPr>
        <w:t xml:space="preserve">（2）联系电话:13813317033   </w:t>
      </w:r>
      <w:r>
        <w:rPr>
          <w:rFonts w:hint="eastAsia" w:ascii="仿宋" w:hAnsi="仿宋" w:eastAsia="仿宋"/>
          <w:color w:val="FF0000"/>
          <w:sz w:val="28"/>
          <w:szCs w:val="28"/>
        </w:rPr>
        <w:t xml:space="preserve"> </w:t>
      </w:r>
    </w:p>
    <w:p w14:paraId="53B08F4D">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代理机构联系方式</w:t>
      </w:r>
    </w:p>
    <w:p w14:paraId="56810D9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（1）采购文件询问（质疑）联系人:伍工 电话:86986001</w:t>
      </w:r>
    </w:p>
    <w:p w14:paraId="3E5AFBE8">
      <w:pPr>
        <w:spacing w:line="560" w:lineRule="exact"/>
        <w:ind w:firstLine="560" w:firstLineChars="200"/>
        <w:rPr>
          <w:rFonts w:ascii="仿宋" w:hAnsi="仿宋" w:eastAsia="仿宋"/>
          <w:sz w:val="28"/>
          <w:szCs w:val="28"/>
        </w:rPr>
      </w:pPr>
      <w:r>
        <w:rPr>
          <w:rFonts w:hint="eastAsia" w:ascii="仿宋" w:hAnsi="仿宋" w:eastAsia="仿宋"/>
          <w:sz w:val="28"/>
          <w:szCs w:val="28"/>
        </w:rPr>
        <w:t>（2）开评标现场联系人:伍工           电话:18915181390</w:t>
      </w:r>
    </w:p>
    <w:p w14:paraId="48047A74">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（3）联系地址:金湖县园林南路288号市民中心三楼北中庭（业务一部）</w:t>
      </w:r>
    </w:p>
    <w:p w14:paraId="3BCE494D">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（4）电子邮箱:2095766867@qq.com</w:t>
      </w:r>
    </w:p>
    <w:p w14:paraId="77CAD671">
      <w:pPr>
        <w:spacing w:line="560" w:lineRule="exact"/>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八</w:t>
      </w:r>
      <w:r>
        <w:rPr>
          <w:rFonts w:hint="eastAsia" w:ascii="仿宋" w:hAnsi="仿宋" w:eastAsia="仿宋"/>
          <w:b/>
          <w:bCs/>
          <w:sz w:val="28"/>
          <w:szCs w:val="28"/>
        </w:rPr>
        <w:t>、招投标说明</w:t>
      </w:r>
    </w:p>
    <w:p w14:paraId="3308BFE8">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本项目采用纸质投标</w:t>
      </w:r>
      <w:r>
        <w:rPr>
          <w:rFonts w:hint="eastAsia" w:ascii="仿宋" w:hAnsi="仿宋" w:eastAsia="仿宋"/>
          <w:sz w:val="28"/>
          <w:szCs w:val="28"/>
          <w:lang w:eastAsia="zh-CN"/>
        </w:rPr>
        <w:t>，</w:t>
      </w:r>
      <w:r>
        <w:rPr>
          <w:rFonts w:hint="eastAsia" w:ascii="仿宋" w:hAnsi="仿宋" w:eastAsia="仿宋"/>
          <w:sz w:val="28"/>
          <w:szCs w:val="28"/>
        </w:rPr>
        <w:t>请供应商严格按照文件的规定编制、提交投标文件，否则所造成的一切后果由供应商自负</w:t>
      </w:r>
      <w:r>
        <w:rPr>
          <w:rFonts w:hint="eastAsia" w:ascii="仿宋" w:hAnsi="仿宋" w:eastAsia="仿宋"/>
          <w:sz w:val="28"/>
          <w:szCs w:val="28"/>
          <w:lang w:eastAsia="zh-CN"/>
        </w:rPr>
        <w:t>；</w:t>
      </w:r>
    </w:p>
    <w:p w14:paraId="0B8BA76D">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本项目采用现场开标，投标人应在规定时间内到达现场参与开标</w:t>
      </w:r>
      <w:r>
        <w:rPr>
          <w:rFonts w:hint="eastAsia" w:ascii="仿宋" w:hAnsi="仿宋" w:eastAsia="仿宋"/>
          <w:sz w:val="28"/>
          <w:szCs w:val="28"/>
          <w:lang w:eastAsia="zh-CN"/>
        </w:rPr>
        <w:t>；</w:t>
      </w:r>
    </w:p>
    <w:p w14:paraId="687FC1DB">
      <w:pPr>
        <w:spacing w:line="560" w:lineRule="exact"/>
        <w:ind w:firstLine="560" w:firstLineChars="200"/>
        <w:rPr>
          <w:rFonts w:hint="eastAsia"/>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如投标人无法参与开标活动，则需在投标截止时间前按规定将投标文件邮寄至采购代理处，但无法对开标现场提出任何形式的质疑。</w:t>
      </w:r>
    </w:p>
    <w:bookmarkEnd w:id="0"/>
    <w:bookmarkEnd w:id="1"/>
    <w:p w14:paraId="6E094444">
      <w:pPr>
        <w:spacing w:line="560" w:lineRule="exact"/>
        <w:ind w:firstLine="562" w:firstLineChars="200"/>
        <w:rPr>
          <w:rFonts w:hint="eastAsia" w:ascii="仿宋" w:hAnsi="仿宋" w:eastAsia="仿宋"/>
          <w:b/>
          <w:bCs/>
          <w:sz w:val="28"/>
          <w:szCs w:val="28"/>
        </w:rPr>
      </w:pPr>
      <w:bookmarkStart w:id="13" w:name="_Toc14893_WPSOffice_Level2"/>
      <w:r>
        <w:rPr>
          <w:rFonts w:hint="eastAsia" w:ascii="仿宋" w:hAnsi="仿宋" w:eastAsia="仿宋"/>
          <w:b/>
          <w:bCs/>
          <w:sz w:val="28"/>
          <w:szCs w:val="28"/>
          <w:lang w:val="en-US" w:eastAsia="zh-CN"/>
        </w:rPr>
        <w:t>九</w:t>
      </w:r>
      <w:r>
        <w:rPr>
          <w:rFonts w:hint="eastAsia" w:ascii="仿宋" w:hAnsi="仿宋" w:eastAsia="仿宋"/>
          <w:b/>
          <w:bCs/>
          <w:sz w:val="28"/>
          <w:szCs w:val="28"/>
        </w:rPr>
        <w:t>、其他事项：</w:t>
      </w:r>
      <w:bookmarkEnd w:id="13"/>
    </w:p>
    <w:p w14:paraId="7E58C8C9">
      <w:pPr>
        <w:spacing w:line="560" w:lineRule="exact"/>
        <w:ind w:firstLine="560" w:firstLineChars="200"/>
        <w:rPr>
          <w:rFonts w:hint="eastAsia" w:ascii="仿宋" w:hAnsi="仿宋" w:eastAsia="仿宋"/>
          <w:sz w:val="28"/>
          <w:szCs w:val="28"/>
          <w:highlight w:val="none"/>
          <w:lang w:eastAsia="zh-CN"/>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招标代理（下称代理人）：采购人委托金湖易采项目管理有限公</w:t>
      </w:r>
      <w:r>
        <w:rPr>
          <w:rFonts w:hint="eastAsia" w:ascii="仿宋" w:hAnsi="仿宋" w:eastAsia="仿宋"/>
          <w:sz w:val="28"/>
          <w:szCs w:val="28"/>
          <w:highlight w:val="none"/>
        </w:rPr>
        <w:t>司负责代理本次招标的相关事宜</w:t>
      </w:r>
      <w:r>
        <w:rPr>
          <w:rFonts w:hint="eastAsia" w:ascii="仿宋" w:hAnsi="仿宋" w:eastAsia="仿宋"/>
          <w:sz w:val="28"/>
          <w:szCs w:val="28"/>
          <w:highlight w:val="none"/>
          <w:lang w:eastAsia="zh-CN"/>
        </w:rPr>
        <w:t>；</w:t>
      </w:r>
    </w:p>
    <w:p w14:paraId="18DFD59B">
      <w:pPr>
        <w:ind w:firstLine="560" w:firstLineChars="200"/>
      </w:pPr>
      <w:bookmarkStart w:id="14" w:name="_GoBack"/>
      <w:bookmarkEnd w:id="14"/>
      <w:r>
        <w:rPr>
          <w:rFonts w:hint="eastAsia" w:ascii="仿宋" w:hAnsi="仿宋" w:eastAsia="仿宋"/>
          <w:sz w:val="28"/>
          <w:szCs w:val="28"/>
          <w:highlight w:val="none"/>
        </w:rPr>
        <w:t>2</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招标代理费：</w:t>
      </w:r>
      <w:bookmarkEnd w:id="2"/>
      <w:bookmarkEnd w:id="3"/>
      <w:bookmarkEnd w:id="4"/>
      <w:bookmarkEnd w:id="5"/>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000元，中标人在领取中标通知书前向招标代理人一次性缴纳招标代理费。此费用包含在投标报价中，不单独列项。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CA8C3"/>
    <w:multiLevelType w:val="singleLevel"/>
    <w:tmpl w:val="E49CA8C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75828"/>
    <w:rsid w:val="004A3B97"/>
    <w:rsid w:val="03C75828"/>
    <w:rsid w:val="0D28491F"/>
    <w:rsid w:val="100B0600"/>
    <w:rsid w:val="107372FB"/>
    <w:rsid w:val="17711CE6"/>
    <w:rsid w:val="17C07A23"/>
    <w:rsid w:val="1DE166F8"/>
    <w:rsid w:val="210309E6"/>
    <w:rsid w:val="2660614E"/>
    <w:rsid w:val="317A545D"/>
    <w:rsid w:val="488A7181"/>
    <w:rsid w:val="49817B61"/>
    <w:rsid w:val="4FB95233"/>
    <w:rsid w:val="51C83EA8"/>
    <w:rsid w:val="5611267B"/>
    <w:rsid w:val="568333D1"/>
    <w:rsid w:val="60DB24BB"/>
    <w:rsid w:val="61C61EF8"/>
    <w:rsid w:val="6F87484D"/>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3">
    <w:name w:val="Body Text"/>
    <w:basedOn w:val="1"/>
    <w:next w:val="1"/>
    <w:qFormat/>
    <w:uiPriority w:val="99"/>
    <w:pPr>
      <w:jc w:val="center"/>
    </w:pPr>
    <w:rPr>
      <w:rFonts w:eastAsia="仿宋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1614</Words>
  <Characters>1722</Characters>
  <Lines>0</Lines>
  <Paragraphs>0</Paragraphs>
  <TotalTime>1</TotalTime>
  <ScaleCrop>false</ScaleCrop>
  <LinksUpToDate>false</LinksUpToDate>
  <CharactersWithSpaces>1742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2025-07-02T03:26:00Z</dcterms:created>
  <dc:creator>伍洁</dc:creator>
  <cp:lastModifiedBy>伍洁</cp:lastModifiedBy>
  <dcterms:modified xsi:type="dcterms:W3CDTF">2025-07-02T10:43:59Z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2B62DE4C5A9145389C7DAE1032E1351C_11</vt:lpwstr>
  </property>
  <property fmtid="{D5CDD505-2E9C-101B-9397-08002B2CF9AE}" pid="4" name="KSOTemplateDocerSaveRecord">
    <vt:lpwstr>eyJoZGlkIjoiNjNkNzU1YTEwMDM2MzE5YzhlNThkNWViZDY3YzA2YTciLCJ1c2VySWQiOiI0NTg3MTc1NDgifQ==</vt:lpwstr>
  </property>
</Properties>
</file>