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FBC6">
      <w:pPr>
        <w:keepNext w:val="0"/>
        <w:keepLines w:val="0"/>
        <w:pageBreakBefore w:val="0"/>
        <w:shd w:val="clear"/>
        <w:kinsoku/>
        <w:overflowPunct/>
        <w:topLinePunct w:val="0"/>
        <w:bidi w:val="0"/>
        <w:spacing w:line="36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金湖县2026年（丘陵片）动物防疫社会化服务项目公告</w:t>
      </w:r>
    </w:p>
    <w:p w14:paraId="01982444">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一、采购项目</w:t>
      </w:r>
    </w:p>
    <w:p w14:paraId="5C8ACD42">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金湖县202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年（丘陵</w:t>
      </w:r>
      <w:bookmarkStart w:id="0" w:name="_GoBack"/>
      <w:bookmarkEnd w:id="0"/>
      <w:r>
        <w:rPr>
          <w:rFonts w:hint="eastAsia" w:ascii="宋体" w:hAnsi="宋体" w:eastAsia="宋体" w:cs="宋体"/>
          <w:sz w:val="24"/>
          <w:szCs w:val="24"/>
          <w:lang w:eastAsia="zh-CN"/>
        </w:rPr>
        <w:t>片）动物防疫社会化服务项目</w:t>
      </w:r>
    </w:p>
    <w:p w14:paraId="5629176E">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二、项目简要说明及最高限价</w:t>
      </w:r>
    </w:p>
    <w:p w14:paraId="103AEBB0">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内容：</w:t>
      </w:r>
      <w:r>
        <w:rPr>
          <w:rFonts w:hint="eastAsia" w:ascii="宋体" w:hAnsi="宋体" w:eastAsia="宋体" w:cs="宋体"/>
          <w:sz w:val="24"/>
          <w:szCs w:val="24"/>
          <w:lang w:val="en-US" w:eastAsia="zh-CN"/>
        </w:rPr>
        <w:t>详见采购需求。</w:t>
      </w:r>
    </w:p>
    <w:p w14:paraId="1A0FEC47">
      <w:pPr>
        <w:keepNext w:val="0"/>
        <w:keepLines w:val="0"/>
        <w:pageBreakBefore w:val="0"/>
        <w:shd w:val="clear"/>
        <w:kinsoku/>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）采购预算价：</w:t>
      </w:r>
      <w:r>
        <w:rPr>
          <w:rFonts w:hint="eastAsia" w:ascii="宋体" w:hAnsi="宋体" w:eastAsia="宋体" w:cs="宋体"/>
          <w:sz w:val="24"/>
          <w:szCs w:val="24"/>
          <w:highlight w:val="none"/>
        </w:rPr>
        <w:t>本项目设有招标</w:t>
      </w:r>
      <w:r>
        <w:rPr>
          <w:rFonts w:hint="eastAsia" w:ascii="宋体" w:hAnsi="宋体" w:eastAsia="宋体" w:cs="宋体"/>
          <w:sz w:val="24"/>
          <w:szCs w:val="24"/>
          <w:highlight w:val="none"/>
          <w:lang w:eastAsia="zh-CN"/>
        </w:rPr>
        <w:t>最高限价</w:t>
      </w:r>
      <w:r>
        <w:rPr>
          <w:rFonts w:hint="eastAsia" w:ascii="宋体" w:hAnsi="宋体" w:eastAsia="宋体" w:cs="宋体"/>
          <w:sz w:val="24"/>
          <w:szCs w:val="24"/>
          <w:highlight w:val="none"/>
        </w:rPr>
        <w:t>为</w:t>
      </w:r>
      <w:r>
        <w:rPr>
          <w:rFonts w:hint="eastAsia" w:ascii="宋体" w:hAnsi="宋体" w:eastAsia="宋体" w:cs="宋体"/>
          <w:sz w:val="24"/>
          <w:szCs w:val="24"/>
          <w:highlight w:val="none"/>
          <w:shd w:val="clear"/>
          <w:lang w:val="en-US" w:eastAsia="zh-CN"/>
        </w:rPr>
        <w:t>30</w:t>
      </w:r>
      <w:r>
        <w:rPr>
          <w:rFonts w:hint="eastAsia" w:ascii="宋体" w:hAnsi="宋体" w:eastAsia="宋体" w:cs="宋体"/>
          <w:sz w:val="24"/>
          <w:szCs w:val="24"/>
          <w:highlight w:val="none"/>
          <w:shd w:val="clear"/>
        </w:rPr>
        <w:t>万元</w:t>
      </w:r>
      <w:r>
        <w:rPr>
          <w:rFonts w:hint="eastAsia" w:ascii="宋体" w:hAnsi="宋体" w:eastAsia="宋体" w:cs="宋体"/>
          <w:sz w:val="24"/>
          <w:szCs w:val="24"/>
          <w:highlight w:val="none"/>
        </w:rPr>
        <w:t>，最终报价超招标</w:t>
      </w:r>
      <w:r>
        <w:rPr>
          <w:rFonts w:hint="eastAsia" w:ascii="宋体" w:hAnsi="宋体" w:eastAsia="宋体" w:cs="宋体"/>
          <w:sz w:val="24"/>
          <w:szCs w:val="24"/>
          <w:highlight w:val="none"/>
          <w:lang w:eastAsia="zh-CN"/>
        </w:rPr>
        <w:t>最高限价</w:t>
      </w:r>
      <w:r>
        <w:rPr>
          <w:rFonts w:hint="eastAsia" w:ascii="宋体" w:hAnsi="宋体" w:eastAsia="宋体" w:cs="宋体"/>
          <w:sz w:val="24"/>
          <w:szCs w:val="24"/>
          <w:highlight w:val="none"/>
        </w:rPr>
        <w:t>的取消询价资格</w:t>
      </w:r>
      <w:r>
        <w:rPr>
          <w:rFonts w:hint="eastAsia" w:ascii="宋体" w:hAnsi="宋体" w:eastAsia="宋体" w:cs="宋体"/>
          <w:sz w:val="24"/>
          <w:szCs w:val="24"/>
          <w:highlight w:val="none"/>
        </w:rPr>
        <w:t>。</w:t>
      </w:r>
    </w:p>
    <w:p w14:paraId="6C25690B">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三、供应商资格要求</w:t>
      </w:r>
    </w:p>
    <w:p w14:paraId="426269A8">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（1）具有独立订立合同的能力（提供营业执照复印件加盖公章）；</w:t>
      </w:r>
    </w:p>
    <w:p w14:paraId="0AA04D69">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报价供应商未处于被责令停业、投标资格被取消或者财产被接管、冻结和破产状态；企业近三年在经营活动中没有重大违法记录行为；资格审查的重要内容没有失实或者弄虚作假（提供承诺书原件加盖公章）； </w:t>
      </w:r>
    </w:p>
    <w:p w14:paraId="5C234E27">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（3）提供“具备履行合同所必需的设备和专业技术能力”的书面承诺（提供承诺书原件并加盖公章）；</w:t>
      </w:r>
    </w:p>
    <w:p w14:paraId="1D74B566">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（4）本次项目不接受联合体询价；</w:t>
      </w:r>
    </w:p>
    <w:p w14:paraId="3174AE7A">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）报价供应商提供下列之一：</w:t>
      </w:r>
    </w:p>
    <w:p w14:paraId="3DAC171F">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①报价供应商提供法定代表人资格证明和身份证（法人参加询价</w:t>
      </w:r>
      <w:r>
        <w:rPr>
          <w:rFonts w:hint="eastAsia" w:ascii="宋体" w:hAnsi="宋体" w:eastAsia="宋体" w:cs="宋体"/>
          <w:sz w:val="24"/>
          <w:szCs w:val="24"/>
          <w:lang w:eastAsia="zh-CN"/>
        </w:rPr>
        <w:t>，</w:t>
      </w:r>
      <w:r>
        <w:rPr>
          <w:rFonts w:hint="eastAsia" w:ascii="宋体" w:hAnsi="宋体" w:eastAsia="宋体" w:cs="宋体"/>
          <w:sz w:val="24"/>
          <w:szCs w:val="24"/>
          <w:lang w:val="zh-CN"/>
        </w:rPr>
        <w:t>复印件加盖公章</w:t>
      </w:r>
      <w:r>
        <w:rPr>
          <w:rFonts w:hint="eastAsia" w:ascii="宋体" w:hAnsi="宋体" w:eastAsia="宋体" w:cs="宋体"/>
          <w:sz w:val="24"/>
          <w:szCs w:val="24"/>
        </w:rPr>
        <w:t>）；</w:t>
      </w:r>
    </w:p>
    <w:p w14:paraId="49415F16">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②报价供应商提供授权委托书、身份证（受托人参加询价</w:t>
      </w:r>
      <w:r>
        <w:rPr>
          <w:rFonts w:hint="eastAsia" w:ascii="宋体" w:hAnsi="宋体" w:eastAsia="宋体" w:cs="宋体"/>
          <w:sz w:val="24"/>
          <w:szCs w:val="24"/>
          <w:lang w:eastAsia="zh-CN"/>
        </w:rPr>
        <w:t>，</w:t>
      </w:r>
      <w:r>
        <w:rPr>
          <w:rFonts w:hint="eastAsia" w:ascii="宋体" w:hAnsi="宋体" w:eastAsia="宋体" w:cs="宋体"/>
          <w:sz w:val="24"/>
          <w:szCs w:val="24"/>
          <w:lang w:val="zh-CN"/>
        </w:rPr>
        <w:t>复印件加盖公章</w:t>
      </w:r>
      <w:r>
        <w:rPr>
          <w:rFonts w:hint="eastAsia" w:ascii="宋体" w:hAnsi="宋体" w:eastAsia="宋体" w:cs="宋体"/>
          <w:sz w:val="24"/>
          <w:szCs w:val="24"/>
        </w:rPr>
        <w:t>）</w:t>
      </w:r>
      <w:r>
        <w:rPr>
          <w:rFonts w:hint="eastAsia" w:ascii="宋体" w:hAnsi="宋体" w:eastAsia="宋体" w:cs="宋体"/>
          <w:sz w:val="24"/>
          <w:szCs w:val="24"/>
          <w:lang w:eastAsia="zh-CN"/>
        </w:rPr>
        <w:t>。</w:t>
      </w:r>
    </w:p>
    <w:p w14:paraId="3481CA05">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文件的获取</w:t>
      </w:r>
    </w:p>
    <w:p w14:paraId="09415B57">
      <w:pPr>
        <w:keepNext w:val="0"/>
        <w:keepLines w:val="0"/>
        <w:pageBreakBefore w:val="0"/>
        <w:widowControl w:val="0"/>
        <w:suppressLineNumbers w:val="0"/>
        <w:kinsoku/>
        <w:overflowPunct/>
        <w:topLinePunct w:val="0"/>
        <w:bidi w:val="0"/>
        <w:spacing w:before="0" w:beforeAutospacing="0" w:after="0" w:afterAutospacing="0" w:line="360" w:lineRule="auto"/>
        <w:ind w:righ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参加本项目的供应商请一并填写投标人参与投标确认函（见公告附件）,如果供应商人确认参与本项目询价，请将投标确认函中内容填写准确并盖好章传至或送到江苏建霖项目管理有限公司（邮箱：13503626@qq.com）即报名成功。</w:t>
      </w:r>
    </w:p>
    <w:p w14:paraId="542783D7">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shd w:val="clear" w:fill="FFFF00"/>
        </w:rPr>
      </w:pPr>
      <w:r>
        <w:rPr>
          <w:rFonts w:hint="eastAsia" w:ascii="宋体" w:hAnsi="宋体" w:eastAsia="宋体" w:cs="宋体"/>
          <w:sz w:val="24"/>
          <w:szCs w:val="24"/>
          <w:highlight w:val="none"/>
        </w:rPr>
        <w:t>报名时间：</w:t>
      </w:r>
      <w:r>
        <w:rPr>
          <w:rFonts w:hint="eastAsia" w:ascii="宋体" w:hAnsi="宋体" w:eastAsia="宋体" w:cs="宋体"/>
          <w:sz w:val="24"/>
          <w:szCs w:val="24"/>
          <w:highlight w:val="none"/>
          <w:shd w:val="clear"/>
        </w:rPr>
        <w:t>202</w:t>
      </w:r>
      <w:r>
        <w:rPr>
          <w:rFonts w:hint="eastAsia" w:ascii="宋体" w:hAnsi="宋体" w:eastAsia="宋体" w:cs="宋体"/>
          <w:sz w:val="24"/>
          <w:szCs w:val="24"/>
          <w:highlight w:val="none"/>
          <w:shd w:val="clear"/>
          <w:lang w:val="en-US" w:eastAsia="zh-CN"/>
        </w:rPr>
        <w:t>5</w:t>
      </w:r>
      <w:r>
        <w:rPr>
          <w:rFonts w:hint="eastAsia" w:ascii="宋体" w:hAnsi="宋体" w:eastAsia="宋体" w:cs="宋体"/>
          <w:sz w:val="24"/>
          <w:szCs w:val="24"/>
          <w:highlight w:val="none"/>
          <w:shd w:val="clear"/>
        </w:rPr>
        <w:t>年</w:t>
      </w:r>
      <w:r>
        <w:rPr>
          <w:rFonts w:hint="eastAsia" w:ascii="宋体" w:hAnsi="宋体" w:eastAsia="宋体" w:cs="宋体"/>
          <w:sz w:val="24"/>
          <w:szCs w:val="24"/>
          <w:highlight w:val="none"/>
          <w:shd w:val="clear"/>
          <w:lang w:val="en-US" w:eastAsia="zh-CN"/>
        </w:rPr>
        <w:t>11</w:t>
      </w:r>
      <w:r>
        <w:rPr>
          <w:rFonts w:hint="eastAsia" w:ascii="宋体" w:hAnsi="宋体" w:eastAsia="宋体" w:cs="宋体"/>
          <w:sz w:val="24"/>
          <w:szCs w:val="24"/>
          <w:highlight w:val="none"/>
          <w:shd w:val="clear"/>
        </w:rPr>
        <w:t>月</w:t>
      </w:r>
      <w:r>
        <w:rPr>
          <w:rFonts w:hint="eastAsia" w:ascii="宋体" w:hAnsi="宋体" w:eastAsia="宋体" w:cs="宋体"/>
          <w:sz w:val="24"/>
          <w:szCs w:val="24"/>
          <w:highlight w:val="none"/>
          <w:shd w:val="clear"/>
          <w:lang w:val="en-US" w:eastAsia="zh-CN"/>
        </w:rPr>
        <w:t>18</w:t>
      </w:r>
      <w:r>
        <w:rPr>
          <w:rFonts w:hint="eastAsia" w:ascii="宋体" w:hAnsi="宋体" w:eastAsia="宋体" w:cs="宋体"/>
          <w:sz w:val="24"/>
          <w:szCs w:val="24"/>
          <w:highlight w:val="none"/>
          <w:shd w:val="clear"/>
        </w:rPr>
        <w:t>日至</w:t>
      </w:r>
      <w:r>
        <w:rPr>
          <w:rFonts w:hint="eastAsia" w:ascii="宋体" w:hAnsi="宋体" w:eastAsia="宋体" w:cs="宋体"/>
          <w:sz w:val="24"/>
          <w:szCs w:val="24"/>
          <w:highlight w:val="none"/>
          <w:shd w:val="clear"/>
          <w:lang w:eastAsia="zh-CN"/>
        </w:rPr>
        <w:t>202</w:t>
      </w:r>
      <w:r>
        <w:rPr>
          <w:rFonts w:hint="eastAsia" w:ascii="宋体" w:hAnsi="宋体" w:eastAsia="宋体" w:cs="宋体"/>
          <w:sz w:val="24"/>
          <w:szCs w:val="24"/>
          <w:highlight w:val="none"/>
          <w:shd w:val="clear"/>
          <w:lang w:val="en-US" w:eastAsia="zh-CN"/>
        </w:rPr>
        <w:t>5</w:t>
      </w:r>
      <w:r>
        <w:rPr>
          <w:rFonts w:hint="eastAsia" w:ascii="宋体" w:hAnsi="宋体" w:eastAsia="宋体" w:cs="宋体"/>
          <w:sz w:val="24"/>
          <w:szCs w:val="24"/>
          <w:highlight w:val="none"/>
          <w:shd w:val="clear"/>
          <w:lang w:eastAsia="zh-CN"/>
        </w:rPr>
        <w:t>年</w:t>
      </w:r>
      <w:r>
        <w:rPr>
          <w:rFonts w:hint="eastAsia" w:ascii="宋体" w:hAnsi="宋体" w:eastAsia="宋体" w:cs="宋体"/>
          <w:sz w:val="24"/>
          <w:szCs w:val="24"/>
          <w:highlight w:val="none"/>
          <w:shd w:val="clear"/>
          <w:lang w:val="en-US" w:eastAsia="zh-CN"/>
        </w:rPr>
        <w:t>11</w:t>
      </w:r>
      <w:r>
        <w:rPr>
          <w:rFonts w:hint="eastAsia" w:ascii="宋体" w:hAnsi="宋体" w:eastAsia="宋体" w:cs="宋体"/>
          <w:sz w:val="24"/>
          <w:szCs w:val="24"/>
          <w:highlight w:val="none"/>
          <w:shd w:val="clear"/>
        </w:rPr>
        <w:t>月</w:t>
      </w:r>
      <w:r>
        <w:rPr>
          <w:rFonts w:hint="eastAsia" w:ascii="宋体" w:hAnsi="宋体" w:eastAsia="宋体" w:cs="宋体"/>
          <w:sz w:val="24"/>
          <w:szCs w:val="24"/>
          <w:highlight w:val="none"/>
          <w:shd w:val="clear"/>
          <w:lang w:val="en-US" w:eastAsia="zh-CN"/>
        </w:rPr>
        <w:t xml:space="preserve"> 20 </w:t>
      </w:r>
      <w:r>
        <w:rPr>
          <w:rFonts w:hint="eastAsia" w:ascii="宋体" w:hAnsi="宋体" w:eastAsia="宋体" w:cs="宋体"/>
          <w:sz w:val="24"/>
          <w:szCs w:val="24"/>
          <w:highlight w:val="none"/>
          <w:shd w:val="clear"/>
        </w:rPr>
        <w:t>日（上午9点到11点30分，下午2点到</w:t>
      </w:r>
      <w:r>
        <w:rPr>
          <w:rFonts w:hint="eastAsia" w:ascii="宋体" w:hAnsi="宋体" w:eastAsia="宋体" w:cs="宋体"/>
          <w:sz w:val="24"/>
          <w:szCs w:val="24"/>
          <w:highlight w:val="none"/>
          <w:shd w:val="clear"/>
          <w:lang w:val="en-US" w:eastAsia="zh-CN"/>
        </w:rPr>
        <w:t>5</w:t>
      </w:r>
      <w:r>
        <w:rPr>
          <w:rFonts w:hint="eastAsia" w:ascii="宋体" w:hAnsi="宋体" w:eastAsia="宋体" w:cs="宋体"/>
          <w:sz w:val="24"/>
          <w:szCs w:val="24"/>
          <w:highlight w:val="none"/>
          <w:shd w:val="clear"/>
        </w:rPr>
        <w:t>点</w:t>
      </w:r>
      <w:r>
        <w:rPr>
          <w:rFonts w:hint="eastAsia" w:ascii="宋体" w:hAnsi="宋体" w:eastAsia="宋体" w:cs="宋体"/>
          <w:sz w:val="24"/>
          <w:szCs w:val="24"/>
          <w:highlight w:val="none"/>
          <w:shd w:val="clear"/>
          <w:lang w:val="en-US" w:eastAsia="zh-CN"/>
        </w:rPr>
        <w:t>30分</w:t>
      </w:r>
      <w:r>
        <w:rPr>
          <w:rFonts w:hint="eastAsia" w:ascii="宋体" w:hAnsi="宋体" w:eastAsia="宋体" w:cs="宋体"/>
          <w:sz w:val="24"/>
          <w:szCs w:val="24"/>
          <w:highlight w:val="none"/>
          <w:shd w:val="clear"/>
        </w:rPr>
        <w:t>，节假日除外）</w:t>
      </w:r>
    </w:p>
    <w:p w14:paraId="7A31F38E">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报名地点：</w:t>
      </w:r>
      <w:r>
        <w:rPr>
          <w:rFonts w:hint="eastAsia" w:ascii="宋体" w:hAnsi="宋体" w:eastAsia="宋体" w:cs="宋体"/>
          <w:sz w:val="24"/>
          <w:szCs w:val="24"/>
          <w:highlight w:val="none"/>
          <w:lang w:eastAsia="zh-CN"/>
        </w:rPr>
        <w:t>金湖县园林南路288号三楼西</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区市民中心308室</w:t>
      </w:r>
      <w:r>
        <w:rPr>
          <w:rFonts w:hint="eastAsia" w:ascii="宋体" w:hAnsi="宋体" w:eastAsia="宋体" w:cs="宋体"/>
          <w:sz w:val="24"/>
          <w:szCs w:val="24"/>
          <w:highlight w:val="none"/>
        </w:rPr>
        <w:t>。</w:t>
      </w:r>
    </w:p>
    <w:p w14:paraId="3E9C9752">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五、投标文件接收截止时间</w:t>
      </w:r>
    </w:p>
    <w:p w14:paraId="7A64AEA6">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投标文件接收</w:t>
      </w:r>
      <w:r>
        <w:rPr>
          <w:rFonts w:hint="eastAsia" w:ascii="宋体" w:hAnsi="宋体" w:eastAsia="宋体" w:cs="宋体"/>
          <w:sz w:val="24"/>
          <w:szCs w:val="24"/>
          <w:highlight w:val="none"/>
          <w:shd w:val="clear"/>
        </w:rPr>
        <w:t>截止时间：</w:t>
      </w:r>
      <w:r>
        <w:rPr>
          <w:rFonts w:hint="eastAsia" w:ascii="宋体" w:hAnsi="宋体" w:eastAsia="宋体" w:cs="宋体"/>
          <w:sz w:val="24"/>
          <w:szCs w:val="24"/>
          <w:highlight w:val="none"/>
          <w:shd w:val="clear"/>
          <w:lang w:eastAsia="zh-CN"/>
        </w:rPr>
        <w:t>202</w:t>
      </w:r>
      <w:r>
        <w:rPr>
          <w:rFonts w:hint="eastAsia" w:ascii="宋体" w:hAnsi="宋体" w:eastAsia="宋体" w:cs="宋体"/>
          <w:sz w:val="24"/>
          <w:szCs w:val="24"/>
          <w:highlight w:val="none"/>
          <w:shd w:val="clear"/>
          <w:lang w:val="en-US" w:eastAsia="zh-CN"/>
        </w:rPr>
        <w:t>5</w:t>
      </w:r>
      <w:r>
        <w:rPr>
          <w:rFonts w:hint="eastAsia" w:ascii="宋体" w:hAnsi="宋体" w:eastAsia="宋体" w:cs="宋体"/>
          <w:sz w:val="24"/>
          <w:szCs w:val="24"/>
          <w:highlight w:val="none"/>
          <w:shd w:val="clear"/>
          <w:lang w:eastAsia="zh-CN"/>
        </w:rPr>
        <w:t>年</w:t>
      </w:r>
      <w:r>
        <w:rPr>
          <w:rFonts w:hint="eastAsia" w:ascii="宋体" w:hAnsi="宋体" w:eastAsia="宋体" w:cs="宋体"/>
          <w:sz w:val="24"/>
          <w:szCs w:val="24"/>
          <w:highlight w:val="none"/>
          <w:shd w:val="clear"/>
          <w:lang w:val="en-US" w:eastAsia="zh-CN"/>
        </w:rPr>
        <w:t>11</w:t>
      </w:r>
      <w:r>
        <w:rPr>
          <w:rFonts w:hint="eastAsia" w:ascii="宋体" w:hAnsi="宋体" w:eastAsia="宋体" w:cs="宋体"/>
          <w:sz w:val="24"/>
          <w:szCs w:val="24"/>
          <w:highlight w:val="none"/>
          <w:shd w:val="clear"/>
        </w:rPr>
        <w:t>月</w:t>
      </w:r>
      <w:r>
        <w:rPr>
          <w:rFonts w:hint="eastAsia" w:ascii="宋体" w:hAnsi="宋体" w:eastAsia="宋体" w:cs="宋体"/>
          <w:sz w:val="24"/>
          <w:szCs w:val="24"/>
          <w:highlight w:val="none"/>
          <w:shd w:val="clear"/>
          <w:lang w:val="en-US" w:eastAsia="zh-CN"/>
        </w:rPr>
        <w:t>21</w:t>
      </w:r>
      <w:r>
        <w:rPr>
          <w:rFonts w:hint="eastAsia" w:ascii="宋体" w:hAnsi="宋体" w:eastAsia="宋体" w:cs="宋体"/>
          <w:sz w:val="24"/>
          <w:szCs w:val="24"/>
          <w:highlight w:val="none"/>
          <w:shd w:val="clear"/>
        </w:rPr>
        <w:t>日</w:t>
      </w:r>
      <w:r>
        <w:rPr>
          <w:rFonts w:hint="eastAsia" w:ascii="宋体" w:hAnsi="宋体" w:eastAsia="宋体" w:cs="宋体"/>
          <w:sz w:val="24"/>
          <w:szCs w:val="24"/>
          <w:highlight w:val="none"/>
          <w:shd w:val="clear"/>
          <w:lang w:val="en-US" w:eastAsia="zh-CN"/>
        </w:rPr>
        <w:t>上</w:t>
      </w:r>
      <w:r>
        <w:rPr>
          <w:rFonts w:hint="eastAsia" w:ascii="宋体" w:hAnsi="宋体" w:eastAsia="宋体" w:cs="宋体"/>
          <w:sz w:val="24"/>
          <w:szCs w:val="24"/>
          <w:highlight w:val="none"/>
          <w:shd w:val="clear"/>
        </w:rPr>
        <w:t>午</w:t>
      </w:r>
      <w:r>
        <w:rPr>
          <w:rFonts w:hint="eastAsia" w:ascii="宋体" w:hAnsi="宋体" w:eastAsia="宋体" w:cs="宋体"/>
          <w:sz w:val="24"/>
          <w:szCs w:val="24"/>
          <w:highlight w:val="none"/>
          <w:shd w:val="clear"/>
          <w:lang w:val="en-US" w:eastAsia="zh-CN"/>
        </w:rPr>
        <w:t>9:00</w:t>
      </w:r>
      <w:r>
        <w:rPr>
          <w:rFonts w:hint="eastAsia" w:ascii="宋体" w:hAnsi="宋体" w:eastAsia="宋体" w:cs="宋体"/>
          <w:sz w:val="24"/>
          <w:szCs w:val="24"/>
          <w:highlight w:val="none"/>
          <w:shd w:val="clear"/>
        </w:rPr>
        <w:t xml:space="preserve"> ；截止</w:t>
      </w:r>
      <w:r>
        <w:rPr>
          <w:rFonts w:hint="eastAsia" w:ascii="宋体" w:hAnsi="宋体" w:eastAsia="宋体" w:cs="宋体"/>
          <w:sz w:val="24"/>
          <w:szCs w:val="24"/>
          <w:highlight w:val="none"/>
        </w:rPr>
        <w:t>时间后，本委托代理机构将拒绝报价人的报价。</w:t>
      </w:r>
    </w:p>
    <w:p w14:paraId="3AA9F7D3">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六、开标时间及地点</w:t>
      </w:r>
    </w:p>
    <w:p w14:paraId="6B9E6FF5">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shd w:val="clear"/>
        </w:rPr>
        <w:t>：</w:t>
      </w:r>
      <w:r>
        <w:rPr>
          <w:rFonts w:hint="eastAsia" w:ascii="宋体" w:hAnsi="宋体" w:eastAsia="宋体" w:cs="宋体"/>
          <w:sz w:val="24"/>
          <w:szCs w:val="24"/>
          <w:highlight w:val="none"/>
          <w:shd w:val="clear"/>
          <w:lang w:eastAsia="zh-CN"/>
        </w:rPr>
        <w:t>202</w:t>
      </w:r>
      <w:r>
        <w:rPr>
          <w:rFonts w:hint="eastAsia" w:ascii="宋体" w:hAnsi="宋体" w:eastAsia="宋体" w:cs="宋体"/>
          <w:sz w:val="24"/>
          <w:szCs w:val="24"/>
          <w:highlight w:val="none"/>
          <w:shd w:val="clear"/>
          <w:lang w:val="en-US" w:eastAsia="zh-CN"/>
        </w:rPr>
        <w:t>5</w:t>
      </w:r>
      <w:r>
        <w:rPr>
          <w:rFonts w:hint="eastAsia" w:ascii="宋体" w:hAnsi="宋体" w:eastAsia="宋体" w:cs="宋体"/>
          <w:sz w:val="24"/>
          <w:szCs w:val="24"/>
          <w:highlight w:val="none"/>
          <w:shd w:val="clear"/>
          <w:lang w:eastAsia="zh-CN"/>
        </w:rPr>
        <w:t>年</w:t>
      </w:r>
      <w:r>
        <w:rPr>
          <w:rFonts w:hint="eastAsia" w:ascii="宋体" w:hAnsi="宋体" w:eastAsia="宋体" w:cs="宋体"/>
          <w:sz w:val="24"/>
          <w:szCs w:val="24"/>
          <w:highlight w:val="none"/>
          <w:shd w:val="clear"/>
          <w:lang w:val="en-US" w:eastAsia="zh-CN"/>
        </w:rPr>
        <w:t>11</w:t>
      </w:r>
      <w:r>
        <w:rPr>
          <w:rFonts w:hint="eastAsia" w:ascii="宋体" w:hAnsi="宋体" w:eastAsia="宋体" w:cs="宋体"/>
          <w:sz w:val="24"/>
          <w:szCs w:val="24"/>
          <w:highlight w:val="none"/>
          <w:shd w:val="clear"/>
        </w:rPr>
        <w:t>月</w:t>
      </w:r>
      <w:r>
        <w:rPr>
          <w:rFonts w:hint="eastAsia" w:ascii="宋体" w:hAnsi="宋体" w:eastAsia="宋体" w:cs="宋体"/>
          <w:sz w:val="24"/>
          <w:szCs w:val="24"/>
          <w:highlight w:val="none"/>
          <w:shd w:val="clear"/>
          <w:lang w:val="en-US" w:eastAsia="zh-CN"/>
        </w:rPr>
        <w:t xml:space="preserve"> 21 </w:t>
      </w:r>
      <w:r>
        <w:rPr>
          <w:rFonts w:hint="eastAsia" w:ascii="宋体" w:hAnsi="宋体" w:eastAsia="宋体" w:cs="宋体"/>
          <w:sz w:val="24"/>
          <w:szCs w:val="24"/>
          <w:highlight w:val="none"/>
          <w:shd w:val="clear"/>
        </w:rPr>
        <w:t>日</w:t>
      </w:r>
      <w:r>
        <w:rPr>
          <w:rFonts w:hint="eastAsia" w:ascii="宋体" w:hAnsi="宋体" w:eastAsia="宋体" w:cs="宋体"/>
          <w:sz w:val="24"/>
          <w:szCs w:val="24"/>
          <w:highlight w:val="none"/>
          <w:shd w:val="clear"/>
          <w:lang w:val="en-US" w:eastAsia="zh-CN"/>
        </w:rPr>
        <w:t>上</w:t>
      </w:r>
      <w:r>
        <w:rPr>
          <w:rFonts w:hint="eastAsia" w:ascii="宋体" w:hAnsi="宋体" w:eastAsia="宋体" w:cs="宋体"/>
          <w:sz w:val="24"/>
          <w:szCs w:val="24"/>
          <w:highlight w:val="none"/>
          <w:shd w:val="clear"/>
        </w:rPr>
        <w:t>午</w:t>
      </w:r>
      <w:r>
        <w:rPr>
          <w:rFonts w:hint="eastAsia" w:ascii="宋体" w:hAnsi="宋体" w:eastAsia="宋体" w:cs="宋体"/>
          <w:sz w:val="24"/>
          <w:szCs w:val="24"/>
          <w:highlight w:val="none"/>
          <w:shd w:val="clear"/>
          <w:lang w:val="en-US" w:eastAsia="zh-CN"/>
        </w:rPr>
        <w:t>9:00</w:t>
      </w:r>
      <w:r>
        <w:rPr>
          <w:rFonts w:hint="eastAsia" w:ascii="宋体" w:hAnsi="宋体" w:eastAsia="宋体" w:cs="宋体"/>
          <w:sz w:val="24"/>
          <w:szCs w:val="24"/>
          <w:highlight w:val="none"/>
          <w:shd w:val="clear"/>
        </w:rPr>
        <w:t xml:space="preserve"> </w:t>
      </w:r>
      <w:r>
        <w:rPr>
          <w:rFonts w:hint="eastAsia" w:ascii="宋体" w:hAnsi="宋体" w:eastAsia="宋体" w:cs="宋体"/>
          <w:sz w:val="24"/>
          <w:szCs w:val="24"/>
          <w:highlight w:val="none"/>
        </w:rPr>
        <w:t>；</w:t>
      </w:r>
    </w:p>
    <w:p w14:paraId="4BE1E083">
      <w:pPr>
        <w:keepNext w:val="0"/>
        <w:keepLines w:val="0"/>
        <w:pageBreakBefore w:val="0"/>
        <w:widowControl/>
        <w:shd w:val="clear" w:color="auto"/>
        <w:kinsoku/>
        <w:overflowPunct/>
        <w:topLinePunct w:val="0"/>
        <w:bidi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开标地点：</w:t>
      </w:r>
      <w:r>
        <w:rPr>
          <w:rFonts w:hint="eastAsia" w:ascii="宋体" w:hAnsi="宋体" w:eastAsia="宋体" w:cs="宋体"/>
          <w:sz w:val="24"/>
          <w:szCs w:val="24"/>
          <w:lang w:val="en-US" w:eastAsia="zh-CN"/>
        </w:rPr>
        <w:t>金湖县欧邑名郡1#楼201铺2楼会议室。</w:t>
      </w:r>
    </w:p>
    <w:p w14:paraId="1E88FB5F">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p>
    <w:p w14:paraId="151C317F">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七、本次</w:t>
      </w:r>
      <w:r>
        <w:rPr>
          <w:rFonts w:hint="eastAsia" w:ascii="宋体" w:hAnsi="宋体" w:eastAsia="宋体" w:cs="宋体"/>
          <w:sz w:val="24"/>
          <w:szCs w:val="24"/>
          <w:lang w:val="en-US" w:eastAsia="zh-CN"/>
        </w:rPr>
        <w:t>询价</w:t>
      </w:r>
      <w:r>
        <w:rPr>
          <w:rFonts w:hint="eastAsia" w:ascii="宋体" w:hAnsi="宋体" w:eastAsia="宋体" w:cs="宋体"/>
          <w:sz w:val="24"/>
          <w:szCs w:val="24"/>
        </w:rPr>
        <w:t>联系事项</w:t>
      </w:r>
    </w:p>
    <w:p w14:paraId="3E391A59">
      <w:pPr>
        <w:pStyle w:val="15"/>
        <w:keepNext w:val="0"/>
        <w:keepLines w:val="0"/>
        <w:pageBreakBefore w:val="0"/>
        <w:kinsoku/>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1、采购人</w:t>
      </w:r>
      <w:r>
        <w:rPr>
          <w:rFonts w:hint="eastAsia" w:ascii="宋体" w:hAnsi="宋体" w:eastAsia="宋体" w:cs="宋体"/>
          <w:sz w:val="24"/>
          <w:szCs w:val="24"/>
          <w:shd w:val="clear"/>
        </w:rPr>
        <w:t>联系人：</w:t>
      </w:r>
      <w:r>
        <w:rPr>
          <w:rFonts w:hint="eastAsia" w:ascii="宋体" w:hAnsi="宋体" w:eastAsia="宋体" w:cs="宋体"/>
          <w:sz w:val="24"/>
          <w:szCs w:val="24"/>
          <w:lang w:val="en-US" w:eastAsia="zh-CN"/>
        </w:rPr>
        <w:t>万可</w:t>
      </w:r>
      <w:r>
        <w:rPr>
          <w:rFonts w:hint="eastAsia" w:ascii="宋体" w:hAnsi="宋体" w:eastAsia="宋体" w:cs="宋体"/>
          <w:sz w:val="24"/>
          <w:szCs w:val="24"/>
          <w:lang w:val="en-US"/>
        </w:rPr>
        <w:t xml:space="preserve">    电话</w:t>
      </w:r>
      <w:r>
        <w:rPr>
          <w:rFonts w:hint="eastAsia" w:ascii="宋体" w:hAnsi="宋体" w:eastAsia="宋体" w:cs="宋体"/>
          <w:sz w:val="24"/>
          <w:szCs w:val="24"/>
          <w:lang w:val="en-US" w:eastAsia="zh-CN"/>
        </w:rPr>
        <w:t>：18936399265；</w:t>
      </w:r>
    </w:p>
    <w:p w14:paraId="71D6F696">
      <w:pPr>
        <w:pStyle w:val="15"/>
        <w:keepNext w:val="0"/>
        <w:keepLines w:val="0"/>
        <w:pageBreakBefore w:val="0"/>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52BE654">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2、代理机构联系人：</w:t>
      </w:r>
      <w:r>
        <w:rPr>
          <w:rFonts w:hint="eastAsia" w:ascii="宋体" w:hAnsi="宋体" w:eastAsia="宋体" w:cs="宋体"/>
          <w:sz w:val="24"/>
          <w:szCs w:val="24"/>
          <w:lang w:val="en-US" w:eastAsia="zh-CN"/>
        </w:rPr>
        <w:t xml:space="preserve">伍工    </w:t>
      </w:r>
      <w:r>
        <w:rPr>
          <w:rFonts w:hint="eastAsia" w:ascii="宋体" w:hAnsi="宋体" w:eastAsia="宋体" w:cs="宋体"/>
          <w:sz w:val="24"/>
          <w:szCs w:val="24"/>
        </w:rPr>
        <w:t>电话：</w:t>
      </w:r>
      <w:r>
        <w:rPr>
          <w:rFonts w:hint="eastAsia" w:ascii="宋体" w:hAnsi="宋体" w:eastAsia="宋体" w:cs="宋体"/>
          <w:sz w:val="24"/>
          <w:szCs w:val="24"/>
          <w:lang w:val="en-US" w:eastAsia="zh-CN"/>
        </w:rPr>
        <w:t>15380630688</w:t>
      </w:r>
      <w:r>
        <w:rPr>
          <w:rFonts w:hint="eastAsia" w:ascii="宋体" w:hAnsi="宋体" w:eastAsia="宋体" w:cs="宋体"/>
          <w:sz w:val="24"/>
          <w:szCs w:val="24"/>
          <w:lang w:eastAsia="zh-CN"/>
        </w:rPr>
        <w:t>。</w:t>
      </w:r>
    </w:p>
    <w:p w14:paraId="58295DE7">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八、本次投标保证金</w:t>
      </w:r>
    </w:p>
    <w:p w14:paraId="3BE7DC92">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14:paraId="75A48BC7">
      <w:pPr>
        <w:keepNext w:val="0"/>
        <w:keepLines w:val="0"/>
        <w:pageBreakBefore w:val="0"/>
        <w:shd w:val="clear"/>
        <w:kinsoku/>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九、其他事项</w:t>
      </w:r>
    </w:p>
    <w:p w14:paraId="7A7C5513">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(1)招标代理（下称代理人）：招标人委托</w:t>
      </w:r>
      <w:r>
        <w:rPr>
          <w:rFonts w:hint="eastAsia" w:ascii="宋体" w:hAnsi="宋体" w:eastAsia="宋体" w:cs="宋体"/>
          <w:sz w:val="24"/>
          <w:szCs w:val="24"/>
          <w:lang w:eastAsia="zh-CN"/>
        </w:rPr>
        <w:t>江苏建霖项目管理有限公司</w:t>
      </w:r>
      <w:r>
        <w:rPr>
          <w:rFonts w:hint="eastAsia" w:ascii="宋体" w:hAnsi="宋体" w:eastAsia="宋体" w:cs="宋体"/>
          <w:sz w:val="24"/>
          <w:szCs w:val="24"/>
        </w:rPr>
        <w:t>负责代理本次招标的相关事宜。</w:t>
      </w:r>
    </w:p>
    <w:p w14:paraId="2269C580">
      <w:pPr>
        <w:keepNext w:val="0"/>
        <w:keepLines w:val="0"/>
        <w:pageBreakBefore w:val="0"/>
        <w:shd w:val="clear"/>
        <w:kinsoku/>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(2)招标代理费：中标人参照</w:t>
      </w:r>
      <w:r>
        <w:rPr>
          <w:rFonts w:hint="eastAsia" w:ascii="宋体" w:hAnsi="宋体" w:eastAsia="宋体" w:cs="宋体"/>
          <w:sz w:val="24"/>
          <w:szCs w:val="24"/>
          <w:lang w:val="en-US" w:eastAsia="zh-CN"/>
        </w:rPr>
        <w:t>苏政采协</w:t>
      </w:r>
      <w:r>
        <w:rPr>
          <w:rFonts w:hint="eastAsia" w:ascii="宋体" w:hAnsi="宋体" w:eastAsia="宋体" w:cs="宋体"/>
          <w:sz w:val="24"/>
          <w:szCs w:val="24"/>
        </w:rPr>
        <w:t>[20</w:t>
      </w:r>
      <w:r>
        <w:rPr>
          <w:rFonts w:hint="eastAsia" w:ascii="宋体" w:hAnsi="宋体" w:eastAsia="宋体" w:cs="宋体"/>
          <w:sz w:val="24"/>
          <w:szCs w:val="24"/>
          <w:lang w:val="en-US" w:eastAsia="zh-CN"/>
        </w:rPr>
        <w:t>24</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号文件规</w:t>
      </w:r>
      <w:r>
        <w:rPr>
          <w:rFonts w:hint="eastAsia" w:ascii="宋体" w:hAnsi="宋体" w:eastAsia="宋体" w:cs="宋体"/>
          <w:sz w:val="24"/>
          <w:szCs w:val="24"/>
          <w:lang w:eastAsia="zh-CN"/>
        </w:rPr>
        <w:t>定标准的85%缴纳代理费，</w:t>
      </w:r>
      <w:r>
        <w:rPr>
          <w:rFonts w:hint="eastAsia" w:ascii="宋体" w:hAnsi="宋体" w:eastAsia="宋体" w:cs="宋体"/>
          <w:sz w:val="24"/>
          <w:szCs w:val="24"/>
        </w:rPr>
        <w:t>此费用须包含在投标报价中，但无须单独列项计取。</w:t>
      </w:r>
    </w:p>
    <w:p w14:paraId="6DD06C80">
      <w:pPr>
        <w:keepNext w:val="0"/>
        <w:keepLines w:val="0"/>
        <w:pageBreakBefore w:val="0"/>
        <w:shd w:val="clear"/>
        <w:kinsoku/>
        <w:overflowPunct/>
        <w:topLinePunct w:val="0"/>
        <w:bidi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48247309">
      <w:pPr>
        <w:keepNext w:val="0"/>
        <w:keepLines w:val="0"/>
        <w:pageBreakBefore w:val="0"/>
        <w:shd w:val="clear"/>
        <w:kinsoku/>
        <w:overflowPunct/>
        <w:topLinePunct w:val="0"/>
        <w:autoSpaceDE w:val="0"/>
        <w:autoSpaceDN w:val="0"/>
        <w:bidi w:val="0"/>
        <w:adjustRightInd w:val="0"/>
        <w:spacing w:after="156" w:afterLines="50" w:line="360" w:lineRule="auto"/>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lang w:eastAsia="zh-CN"/>
        </w:rPr>
        <w:t>金湖县黎城中心畜牧兽医站</w:t>
      </w:r>
    </w:p>
    <w:p w14:paraId="18DD0917">
      <w:pPr>
        <w:keepNext w:val="0"/>
        <w:keepLines w:val="0"/>
        <w:pageBreakBefore w:val="0"/>
        <w:shd w:val="clear"/>
        <w:kinsoku/>
        <w:overflowPunct/>
        <w:topLinePunct w:val="0"/>
        <w:autoSpaceDE w:val="0"/>
        <w:autoSpaceDN w:val="0"/>
        <w:bidi w:val="0"/>
        <w:adjustRightInd w:val="0"/>
        <w:spacing w:after="156" w:afterLines="50"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shd w:val="clear"/>
          <w:lang w:val="en-US" w:eastAsia="zh-CN"/>
        </w:rPr>
        <w:t xml:space="preserve">                                                        2025年11月17日</w:t>
      </w:r>
    </w:p>
    <w:p w14:paraId="29C8EC4A">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26A8319A">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0FB24774">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0F692F8B">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32032859">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332F1E87">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17AB4A36">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323CC245">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76D888DD">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0F6F225E">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3F49AECC">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67D24D17">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578BB7FB">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0ECDA256">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3C1B55A4">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29D0A187">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p>
    <w:p w14:paraId="5155EAE2">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附：</w:t>
      </w:r>
    </w:p>
    <w:p w14:paraId="28ED5FFE">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120" w:firstLineChars="50"/>
        <w:jc w:val="center"/>
        <w:textAlignment w:val="auto"/>
        <w:rPr>
          <w:rFonts w:hint="eastAsia" w:ascii="宋体" w:hAnsi="宋体" w:eastAsia="宋体" w:cs="宋体"/>
          <w:b/>
          <w:bCs/>
          <w:sz w:val="24"/>
          <w:szCs w:val="24"/>
          <w:highlight w:val="none"/>
        </w:rPr>
      </w:pPr>
    </w:p>
    <w:p w14:paraId="79E2DE90">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120" w:firstLineChars="5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投标人参与投标确认函</w:t>
      </w:r>
    </w:p>
    <w:p w14:paraId="4D2068D9">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金湖县黎城中心畜牧兽医站</w:t>
      </w:r>
      <w:r>
        <w:rPr>
          <w:rFonts w:hint="eastAsia" w:ascii="宋体" w:hAnsi="宋体" w:eastAsia="宋体" w:cs="宋体"/>
          <w:sz w:val="24"/>
          <w:szCs w:val="24"/>
          <w:highlight w:val="none"/>
        </w:rPr>
        <w:t>：</w:t>
      </w:r>
      <w:r>
        <w:rPr>
          <w:rFonts w:hint="eastAsia" w:ascii="宋体" w:hAnsi="宋体" w:eastAsia="宋体" w:cs="宋体"/>
          <w:sz w:val="24"/>
          <w:szCs w:val="24"/>
          <w:highlight w:val="none"/>
        </w:rPr>
        <w:tab/>
      </w:r>
    </w:p>
    <w:p w14:paraId="698B5E43">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我单位将参与          （项目名称）的</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，现特发函确认。</w:t>
      </w:r>
    </w:p>
    <w:p w14:paraId="1C4D10B1">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w:t>
      </w:r>
    </w:p>
    <w:p w14:paraId="65BEF322">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14:paraId="2095D13F">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2F608C59">
      <w:pPr>
        <w:keepNext w:val="0"/>
        <w:keepLines w:val="0"/>
        <w:pageBreakBefore w:val="0"/>
        <w:widowControl w:val="0"/>
        <w:shd w:val="clear"/>
        <w:kinsoku/>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14:paraId="5D68D985">
      <w:pPr>
        <w:keepNext w:val="0"/>
        <w:keepLines w:val="0"/>
        <w:pageBreakBefore w:val="0"/>
        <w:widowControl w:val="0"/>
        <w:shd w:val="clear"/>
        <w:kinsoku/>
        <w:wordWrap w:val="0"/>
        <w:overflowPunct/>
        <w:topLinePunct w:val="0"/>
        <w:autoSpaceDE/>
        <w:autoSpaceDN/>
        <w:bidi w:val="0"/>
        <w:adjustRightInd/>
        <w:snapToGrid/>
        <w:spacing w:before="157" w:beforeLines="50" w:after="157" w:afterLines="50" w:line="360" w:lineRule="auto"/>
        <w:ind w:left="4760" w:right="1040" w:hanging="4080" w:hangingChars="1700"/>
        <w:jc w:val="right"/>
        <w:textAlignment w:val="auto"/>
        <w:rPr>
          <w:rFonts w:hint="eastAsia" w:ascii="宋体" w:hAnsi="宋体" w:eastAsia="宋体" w:cs="宋体"/>
          <w:sz w:val="24"/>
          <w:szCs w:val="24"/>
          <w:highlight w:val="none"/>
        </w:rPr>
      </w:pPr>
    </w:p>
    <w:p w14:paraId="4BB2EF43">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4760" w:right="1040" w:hanging="4080" w:hangingChars="17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（单位公章）                                 </w:t>
      </w:r>
    </w:p>
    <w:p w14:paraId="4D5D93CB">
      <w:pPr>
        <w:keepNext w:val="0"/>
        <w:keepLines w:val="0"/>
        <w:pageBreakBefore w:val="0"/>
        <w:widowControl w:val="0"/>
        <w:shd w:val="clear"/>
        <w:kinsoku/>
        <w:wordWrap w:val="0"/>
        <w:overflowPunct/>
        <w:topLinePunct w:val="0"/>
        <w:autoSpaceDE/>
        <w:autoSpaceDN/>
        <w:bidi w:val="0"/>
        <w:adjustRightInd/>
        <w:snapToGrid/>
        <w:spacing w:before="157" w:beforeLines="50" w:after="157" w:afterLines="50" w:line="360" w:lineRule="auto"/>
        <w:ind w:left="4760" w:right="1040" w:hanging="4080" w:hangingChars="170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Adobe 仿宋 Std R">
    <w:altName w:val="宋体"/>
    <w:panose1 w:val="00000000000000000000"/>
    <w:charset w:val="86"/>
    <w:family w:val="roma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GFiY2JlNGVlNzUxNGM1OTYxMTVjNTE4YmNiNDA5ZjQifQ=="/>
  </w:docVars>
  <w:rsids>
    <w:rsidRoot w:val="00DF1A81"/>
    <w:rsid w:val="0003682D"/>
    <w:rsid w:val="000C04C5"/>
    <w:rsid w:val="00104B1D"/>
    <w:rsid w:val="00120CCE"/>
    <w:rsid w:val="00130536"/>
    <w:rsid w:val="001456AC"/>
    <w:rsid w:val="001A7673"/>
    <w:rsid w:val="001F4F4B"/>
    <w:rsid w:val="00262A8E"/>
    <w:rsid w:val="00282F32"/>
    <w:rsid w:val="00303811"/>
    <w:rsid w:val="00306D26"/>
    <w:rsid w:val="0036653D"/>
    <w:rsid w:val="00377C17"/>
    <w:rsid w:val="00380D9A"/>
    <w:rsid w:val="003A153B"/>
    <w:rsid w:val="003B7D1B"/>
    <w:rsid w:val="003E1A76"/>
    <w:rsid w:val="003F38FA"/>
    <w:rsid w:val="004B15D3"/>
    <w:rsid w:val="004C4167"/>
    <w:rsid w:val="004E0AC9"/>
    <w:rsid w:val="00515AA6"/>
    <w:rsid w:val="00546724"/>
    <w:rsid w:val="00553D71"/>
    <w:rsid w:val="00576BDD"/>
    <w:rsid w:val="005924EB"/>
    <w:rsid w:val="005C3582"/>
    <w:rsid w:val="006654DF"/>
    <w:rsid w:val="006A2509"/>
    <w:rsid w:val="006A3AB2"/>
    <w:rsid w:val="006C4455"/>
    <w:rsid w:val="007163CE"/>
    <w:rsid w:val="007D4791"/>
    <w:rsid w:val="007E3FC2"/>
    <w:rsid w:val="007F470B"/>
    <w:rsid w:val="00831D92"/>
    <w:rsid w:val="008479DC"/>
    <w:rsid w:val="008D1EC9"/>
    <w:rsid w:val="00931347"/>
    <w:rsid w:val="009359E4"/>
    <w:rsid w:val="00A00D42"/>
    <w:rsid w:val="00A1038E"/>
    <w:rsid w:val="00A34CC7"/>
    <w:rsid w:val="00A62942"/>
    <w:rsid w:val="00A95379"/>
    <w:rsid w:val="00AA1E4E"/>
    <w:rsid w:val="00AE421A"/>
    <w:rsid w:val="00B00F30"/>
    <w:rsid w:val="00B035F9"/>
    <w:rsid w:val="00B174BD"/>
    <w:rsid w:val="00B34552"/>
    <w:rsid w:val="00B43E10"/>
    <w:rsid w:val="00B5591C"/>
    <w:rsid w:val="00B60A8C"/>
    <w:rsid w:val="00CB6052"/>
    <w:rsid w:val="00CC7F5A"/>
    <w:rsid w:val="00DF1A81"/>
    <w:rsid w:val="00E60C96"/>
    <w:rsid w:val="00E82064"/>
    <w:rsid w:val="00EB0F75"/>
    <w:rsid w:val="00F03D5D"/>
    <w:rsid w:val="00F36AC2"/>
    <w:rsid w:val="00F6481D"/>
    <w:rsid w:val="00F91609"/>
    <w:rsid w:val="00FC0154"/>
    <w:rsid w:val="00FD7DC6"/>
    <w:rsid w:val="01507299"/>
    <w:rsid w:val="019D03B5"/>
    <w:rsid w:val="01FB2E3E"/>
    <w:rsid w:val="02427F54"/>
    <w:rsid w:val="02E04350"/>
    <w:rsid w:val="02FA205E"/>
    <w:rsid w:val="030D5E24"/>
    <w:rsid w:val="033F73FA"/>
    <w:rsid w:val="03BB3A9D"/>
    <w:rsid w:val="03DF4F77"/>
    <w:rsid w:val="04131BA8"/>
    <w:rsid w:val="04F200AF"/>
    <w:rsid w:val="050B4F4E"/>
    <w:rsid w:val="0538502C"/>
    <w:rsid w:val="057A15B5"/>
    <w:rsid w:val="058D1D87"/>
    <w:rsid w:val="05EF4243"/>
    <w:rsid w:val="065D685C"/>
    <w:rsid w:val="06A211B7"/>
    <w:rsid w:val="07162820"/>
    <w:rsid w:val="07175D70"/>
    <w:rsid w:val="07486B13"/>
    <w:rsid w:val="07783087"/>
    <w:rsid w:val="081740BA"/>
    <w:rsid w:val="083A0D54"/>
    <w:rsid w:val="092B3179"/>
    <w:rsid w:val="09503820"/>
    <w:rsid w:val="09A338BD"/>
    <w:rsid w:val="09E33BD8"/>
    <w:rsid w:val="0A713382"/>
    <w:rsid w:val="0ABD0866"/>
    <w:rsid w:val="0AC07BAF"/>
    <w:rsid w:val="0BB63A28"/>
    <w:rsid w:val="0BE12914"/>
    <w:rsid w:val="0C447051"/>
    <w:rsid w:val="0D3E6943"/>
    <w:rsid w:val="0D931BCB"/>
    <w:rsid w:val="0DEA3713"/>
    <w:rsid w:val="0E01099B"/>
    <w:rsid w:val="0E4D3BA1"/>
    <w:rsid w:val="0F7876E1"/>
    <w:rsid w:val="0FC14E56"/>
    <w:rsid w:val="10500AE2"/>
    <w:rsid w:val="10D96DEE"/>
    <w:rsid w:val="110A01BB"/>
    <w:rsid w:val="11171C0C"/>
    <w:rsid w:val="11925C0B"/>
    <w:rsid w:val="11941AF4"/>
    <w:rsid w:val="11FF295E"/>
    <w:rsid w:val="120B7EC1"/>
    <w:rsid w:val="126119A5"/>
    <w:rsid w:val="12A82294"/>
    <w:rsid w:val="12F91349"/>
    <w:rsid w:val="136939B9"/>
    <w:rsid w:val="13854144"/>
    <w:rsid w:val="13CE2628"/>
    <w:rsid w:val="13EF280D"/>
    <w:rsid w:val="14AD0666"/>
    <w:rsid w:val="14FB05FB"/>
    <w:rsid w:val="15865906"/>
    <w:rsid w:val="159D5775"/>
    <w:rsid w:val="15CB70B9"/>
    <w:rsid w:val="161C484C"/>
    <w:rsid w:val="17015DB6"/>
    <w:rsid w:val="174F56E2"/>
    <w:rsid w:val="177D7D6E"/>
    <w:rsid w:val="17BB2C62"/>
    <w:rsid w:val="185D5A12"/>
    <w:rsid w:val="185E6E86"/>
    <w:rsid w:val="18663F7E"/>
    <w:rsid w:val="18904075"/>
    <w:rsid w:val="18EB5A01"/>
    <w:rsid w:val="197E517B"/>
    <w:rsid w:val="19BC1AE4"/>
    <w:rsid w:val="19CE096C"/>
    <w:rsid w:val="1A0A0F03"/>
    <w:rsid w:val="1AB7243B"/>
    <w:rsid w:val="1B3A6AA3"/>
    <w:rsid w:val="1B5508A0"/>
    <w:rsid w:val="1B675B3E"/>
    <w:rsid w:val="1BD8149F"/>
    <w:rsid w:val="1CA02DB8"/>
    <w:rsid w:val="1D5157AA"/>
    <w:rsid w:val="1D563060"/>
    <w:rsid w:val="1DDF15A6"/>
    <w:rsid w:val="1E90027D"/>
    <w:rsid w:val="1EED3DD5"/>
    <w:rsid w:val="1F0B3F91"/>
    <w:rsid w:val="1F102D07"/>
    <w:rsid w:val="1F180512"/>
    <w:rsid w:val="1F5A46D7"/>
    <w:rsid w:val="1F916F47"/>
    <w:rsid w:val="1FC52370"/>
    <w:rsid w:val="205C7EB9"/>
    <w:rsid w:val="207417C9"/>
    <w:rsid w:val="21041386"/>
    <w:rsid w:val="215864A5"/>
    <w:rsid w:val="22175B35"/>
    <w:rsid w:val="22C421DC"/>
    <w:rsid w:val="23340ECE"/>
    <w:rsid w:val="23562B8D"/>
    <w:rsid w:val="235D68D0"/>
    <w:rsid w:val="23987CFB"/>
    <w:rsid w:val="246C09FD"/>
    <w:rsid w:val="24E078BA"/>
    <w:rsid w:val="24F309DC"/>
    <w:rsid w:val="24FF0425"/>
    <w:rsid w:val="250F1AC0"/>
    <w:rsid w:val="25B15C32"/>
    <w:rsid w:val="25B96BFF"/>
    <w:rsid w:val="25EE72A9"/>
    <w:rsid w:val="263A561C"/>
    <w:rsid w:val="265E2496"/>
    <w:rsid w:val="2667620F"/>
    <w:rsid w:val="26A46AF5"/>
    <w:rsid w:val="27526765"/>
    <w:rsid w:val="276162FC"/>
    <w:rsid w:val="27B64A44"/>
    <w:rsid w:val="27C308C6"/>
    <w:rsid w:val="27C95A4F"/>
    <w:rsid w:val="2921216B"/>
    <w:rsid w:val="29C35C01"/>
    <w:rsid w:val="29CB2E26"/>
    <w:rsid w:val="2A510EE3"/>
    <w:rsid w:val="2A554058"/>
    <w:rsid w:val="2A902F83"/>
    <w:rsid w:val="2B2A12C1"/>
    <w:rsid w:val="2B4B04B4"/>
    <w:rsid w:val="2B523FAB"/>
    <w:rsid w:val="2B850065"/>
    <w:rsid w:val="2BB75E7B"/>
    <w:rsid w:val="2C334BDE"/>
    <w:rsid w:val="2C5E1CF5"/>
    <w:rsid w:val="2C92188E"/>
    <w:rsid w:val="2D344BD6"/>
    <w:rsid w:val="2ED70CD7"/>
    <w:rsid w:val="2F3E01B3"/>
    <w:rsid w:val="2FAD169A"/>
    <w:rsid w:val="316A7C43"/>
    <w:rsid w:val="31786F7B"/>
    <w:rsid w:val="318779D8"/>
    <w:rsid w:val="322D17D7"/>
    <w:rsid w:val="324065F9"/>
    <w:rsid w:val="324546C1"/>
    <w:rsid w:val="32CA102C"/>
    <w:rsid w:val="336F5A6A"/>
    <w:rsid w:val="339B0DFE"/>
    <w:rsid w:val="33CD3670"/>
    <w:rsid w:val="340D4D5D"/>
    <w:rsid w:val="345B058E"/>
    <w:rsid w:val="34904523"/>
    <w:rsid w:val="35227F73"/>
    <w:rsid w:val="3531572C"/>
    <w:rsid w:val="35541FDD"/>
    <w:rsid w:val="363B3A58"/>
    <w:rsid w:val="36A5774C"/>
    <w:rsid w:val="37265BCD"/>
    <w:rsid w:val="37B335FD"/>
    <w:rsid w:val="37B4291C"/>
    <w:rsid w:val="37D717AB"/>
    <w:rsid w:val="3A0910A0"/>
    <w:rsid w:val="3ABC17C9"/>
    <w:rsid w:val="3AC7634C"/>
    <w:rsid w:val="3ACC64E1"/>
    <w:rsid w:val="3AF318F0"/>
    <w:rsid w:val="3B0206F8"/>
    <w:rsid w:val="3B38349E"/>
    <w:rsid w:val="3B6926A7"/>
    <w:rsid w:val="3BDD62A1"/>
    <w:rsid w:val="3C6B4CC5"/>
    <w:rsid w:val="3C922715"/>
    <w:rsid w:val="3E052C41"/>
    <w:rsid w:val="3E117C69"/>
    <w:rsid w:val="3E227638"/>
    <w:rsid w:val="3E2E4520"/>
    <w:rsid w:val="3E5E1546"/>
    <w:rsid w:val="3EC445CE"/>
    <w:rsid w:val="3EE16A70"/>
    <w:rsid w:val="406B053B"/>
    <w:rsid w:val="40951BF5"/>
    <w:rsid w:val="40DD50ED"/>
    <w:rsid w:val="413F1D96"/>
    <w:rsid w:val="41435E7E"/>
    <w:rsid w:val="41DD7C12"/>
    <w:rsid w:val="42C811CF"/>
    <w:rsid w:val="4324313B"/>
    <w:rsid w:val="43465E7A"/>
    <w:rsid w:val="43FA296C"/>
    <w:rsid w:val="443F47DF"/>
    <w:rsid w:val="44EE3761"/>
    <w:rsid w:val="4608329E"/>
    <w:rsid w:val="46767CB4"/>
    <w:rsid w:val="46AA7946"/>
    <w:rsid w:val="46C12E8D"/>
    <w:rsid w:val="470D3C59"/>
    <w:rsid w:val="471D1B27"/>
    <w:rsid w:val="484C2AFA"/>
    <w:rsid w:val="489C1377"/>
    <w:rsid w:val="48C13286"/>
    <w:rsid w:val="48E14A06"/>
    <w:rsid w:val="490F4AD0"/>
    <w:rsid w:val="492035E8"/>
    <w:rsid w:val="49D42D14"/>
    <w:rsid w:val="4A2548D8"/>
    <w:rsid w:val="4A452D2B"/>
    <w:rsid w:val="4A9B2C12"/>
    <w:rsid w:val="4C563CC9"/>
    <w:rsid w:val="4C982217"/>
    <w:rsid w:val="4D1274CF"/>
    <w:rsid w:val="4E32102F"/>
    <w:rsid w:val="4E3B74F8"/>
    <w:rsid w:val="4EBF46A5"/>
    <w:rsid w:val="4ED63210"/>
    <w:rsid w:val="4EDD60DD"/>
    <w:rsid w:val="4F213C88"/>
    <w:rsid w:val="4F271B8F"/>
    <w:rsid w:val="4F442ACD"/>
    <w:rsid w:val="50A867A1"/>
    <w:rsid w:val="514978D7"/>
    <w:rsid w:val="515F14FF"/>
    <w:rsid w:val="517D3840"/>
    <w:rsid w:val="51894E50"/>
    <w:rsid w:val="51A22C43"/>
    <w:rsid w:val="51BB1D22"/>
    <w:rsid w:val="523E2613"/>
    <w:rsid w:val="524802FA"/>
    <w:rsid w:val="52551A05"/>
    <w:rsid w:val="52D75D01"/>
    <w:rsid w:val="52DE2F24"/>
    <w:rsid w:val="531E03F9"/>
    <w:rsid w:val="532C3175"/>
    <w:rsid w:val="534A0304"/>
    <w:rsid w:val="53C839E0"/>
    <w:rsid w:val="54050DE3"/>
    <w:rsid w:val="54B94A05"/>
    <w:rsid w:val="5508029C"/>
    <w:rsid w:val="55C20DD1"/>
    <w:rsid w:val="56AB6972"/>
    <w:rsid w:val="56FE6F49"/>
    <w:rsid w:val="5B763EB7"/>
    <w:rsid w:val="5BDB0913"/>
    <w:rsid w:val="5C295B52"/>
    <w:rsid w:val="5D376347"/>
    <w:rsid w:val="5DC86E75"/>
    <w:rsid w:val="5EF64B7B"/>
    <w:rsid w:val="5F217A63"/>
    <w:rsid w:val="5F240953"/>
    <w:rsid w:val="5F45299E"/>
    <w:rsid w:val="5F653A88"/>
    <w:rsid w:val="5FD1143F"/>
    <w:rsid w:val="60610D2C"/>
    <w:rsid w:val="607B512A"/>
    <w:rsid w:val="60C96C19"/>
    <w:rsid w:val="61085096"/>
    <w:rsid w:val="613F2D03"/>
    <w:rsid w:val="61D2766C"/>
    <w:rsid w:val="61F31633"/>
    <w:rsid w:val="62E96C9A"/>
    <w:rsid w:val="63220514"/>
    <w:rsid w:val="63AE6545"/>
    <w:rsid w:val="64612E46"/>
    <w:rsid w:val="649554E6"/>
    <w:rsid w:val="658B3838"/>
    <w:rsid w:val="659665DF"/>
    <w:rsid w:val="66B35FA3"/>
    <w:rsid w:val="682D4E1C"/>
    <w:rsid w:val="686B3E28"/>
    <w:rsid w:val="688C2BC9"/>
    <w:rsid w:val="68D224A5"/>
    <w:rsid w:val="69095B38"/>
    <w:rsid w:val="69485A4B"/>
    <w:rsid w:val="694A09D7"/>
    <w:rsid w:val="696D1EA1"/>
    <w:rsid w:val="69F70730"/>
    <w:rsid w:val="6A2E5B11"/>
    <w:rsid w:val="6B966718"/>
    <w:rsid w:val="6B974BED"/>
    <w:rsid w:val="6B9C3DDC"/>
    <w:rsid w:val="6BF70819"/>
    <w:rsid w:val="6BFF502F"/>
    <w:rsid w:val="6CD97FB6"/>
    <w:rsid w:val="6D27665C"/>
    <w:rsid w:val="6D675981"/>
    <w:rsid w:val="6F650E9C"/>
    <w:rsid w:val="6FD53A7C"/>
    <w:rsid w:val="70761FC0"/>
    <w:rsid w:val="712978EE"/>
    <w:rsid w:val="72ED143C"/>
    <w:rsid w:val="73562647"/>
    <w:rsid w:val="74131A66"/>
    <w:rsid w:val="74B668FF"/>
    <w:rsid w:val="74F23CC9"/>
    <w:rsid w:val="75243F6D"/>
    <w:rsid w:val="75B83C9D"/>
    <w:rsid w:val="75D85824"/>
    <w:rsid w:val="760350CD"/>
    <w:rsid w:val="76520F41"/>
    <w:rsid w:val="7726396F"/>
    <w:rsid w:val="779D4CAC"/>
    <w:rsid w:val="77D45D92"/>
    <w:rsid w:val="77E20F00"/>
    <w:rsid w:val="780002C0"/>
    <w:rsid w:val="78E54529"/>
    <w:rsid w:val="7961726B"/>
    <w:rsid w:val="79A27B68"/>
    <w:rsid w:val="7A087184"/>
    <w:rsid w:val="7A601D17"/>
    <w:rsid w:val="7BFB1681"/>
    <w:rsid w:val="7CD2057E"/>
    <w:rsid w:val="7CF06616"/>
    <w:rsid w:val="7D0776EF"/>
    <w:rsid w:val="7D3D1E9B"/>
    <w:rsid w:val="7D4F6F10"/>
    <w:rsid w:val="7E10674C"/>
    <w:rsid w:val="7E26671B"/>
    <w:rsid w:val="7E6D0B67"/>
    <w:rsid w:val="7F765420"/>
    <w:rsid w:val="7F934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ate"/>
    <w:basedOn w:val="1"/>
    <w:next w:val="1"/>
    <w:link w:val="13"/>
    <w:semiHidden/>
    <w:unhideWhenUsed/>
    <w:qFormat/>
    <w:uiPriority w:val="99"/>
    <w:pPr>
      <w:widowControl/>
      <w:ind w:left="100" w:leftChars="2500"/>
      <w:jc w:val="left"/>
    </w:pPr>
    <w:rPr>
      <w:rFonts w:ascii="Times New Roman" w:hAnsi="Times New Roman" w:eastAsia="宋体" w:cs="Lucida Sans"/>
      <w:kern w:val="0"/>
      <w:sz w:val="20"/>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link w:val="16"/>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9"/>
    <w:link w:val="3"/>
    <w:semiHidden/>
    <w:qFormat/>
    <w:uiPriority w:val="99"/>
    <w:rPr>
      <w:rFonts w:ascii="Times New Roman" w:hAnsi="Times New Roman" w:eastAsia="宋体" w:cs="Lucida Sans"/>
      <w:kern w:val="0"/>
      <w:sz w:val="20"/>
      <w:szCs w:val="20"/>
    </w:rPr>
  </w:style>
  <w:style w:type="paragraph" w:customStyle="1" w:styleId="14">
    <w:name w:val="正文1"/>
    <w:qFormat/>
    <w:uiPriority w:val="99"/>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paragraph" w:customStyle="1" w:styleId="15">
    <w:name w:val="[Normal]"/>
    <w:qFormat/>
    <w:uiPriority w:val="0"/>
    <w:rPr>
      <w:rFonts w:ascii="方正仿宋简体" w:hAnsi="方正仿宋简体" w:eastAsia="方正仿宋简体" w:cs="Courier New"/>
      <w:sz w:val="24"/>
      <w:szCs w:val="22"/>
      <w:lang w:val="zh-CN" w:eastAsia="zh-CN" w:bidi="ar-SA"/>
    </w:rPr>
  </w:style>
  <w:style w:type="character" w:customStyle="1" w:styleId="16">
    <w:name w:val="信息标题 字符"/>
    <w:basedOn w:val="9"/>
    <w:link w:val="6"/>
    <w:qFormat/>
    <w:uiPriority w:val="0"/>
    <w:rPr>
      <w:rFonts w:ascii="等线 Light" w:hAnsi="等线 Light" w:eastAsia="等线 Light" w:cs="Times New Roman"/>
      <w:kern w:val="2"/>
      <w:sz w:val="24"/>
      <w:szCs w:val="24"/>
      <w:shd w:val="pct20"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955</Words>
  <Characters>1050</Characters>
  <Lines>10</Lines>
  <Paragraphs>2</Paragraphs>
  <TotalTime>4</TotalTime>
  <ScaleCrop>false</ScaleCrop>
  <LinksUpToDate>false</LinksUpToDate>
  <CharactersWithSpaces>1211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2019-07-11T03:26:00Z</dcterms:created>
  <dc:creator>xw</dc:creator>
  <cp:lastModifiedBy>。</cp:lastModifiedBy>
  <cp:lastPrinted>2025-11-17T02:12:00Z</cp:lastPrinted>
  <dcterms:modified xsi:type="dcterms:W3CDTF">2025-11-17T02:47:01Z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CDAD08CE917343B5980D519796731AFF</vt:lpwstr>
  </property>
  <property fmtid="{D5CDD505-2E9C-101B-9397-08002B2CF9AE}" pid="4" name="KSOTemplateDocerSaveRecord">
    <vt:lpwstr>eyJoZGlkIjoiYzM4Y2RiMTZhYTIwYTU5NTZiOGE5OTI4ODJmOTI3ZTAiLCJ1c2VySWQiOiIyNDA1OTAwODcifQ==</vt:lpwstr>
  </property>
</Properties>
</file>