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val="en-US" w:eastAsia="zh-CN"/>
        </w:rPr>
        <w:t>金湖中专</w:t>
      </w:r>
      <w:r>
        <w:rPr>
          <w:rFonts w:hint="eastAsia" w:ascii="宋体" w:hAnsi="宋体" w:cs="宋体"/>
          <w:b/>
          <w:sz w:val="32"/>
          <w:szCs w:val="32"/>
          <w:lang w:eastAsia="zh-CN"/>
        </w:rPr>
        <w:t>网络建设与运维实训室建设项目</w:t>
      </w:r>
      <w:r>
        <w:rPr>
          <w:rFonts w:hint="eastAsia" w:ascii="宋体" w:hAnsi="宋体" w:eastAsia="宋体" w:cs="宋体"/>
          <w:b/>
          <w:sz w:val="32"/>
          <w:szCs w:val="32"/>
          <w:lang w:val="en-US" w:eastAsia="zh-CN"/>
        </w:rPr>
        <w:t>采购公告</w:t>
      </w:r>
    </w:p>
    <w:p w14:paraId="41E6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受江苏省金湖中等专业学校的委托，金湖易采项目管理有限公司就该单位的网络建设与运维实训室建设项目进行网上采购，现邀请符合条件的供应商参加投标。</w:t>
      </w:r>
    </w:p>
    <w:p w14:paraId="465B68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45AA0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项目名称：网络建设与运维实训室建设项目</w:t>
      </w:r>
    </w:p>
    <w:p w14:paraId="0C585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项目编号：JSSJHZZ-20251117</w:t>
      </w:r>
    </w:p>
    <w:p w14:paraId="2AED2C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二、项目概况</w:t>
      </w:r>
    </w:p>
    <w:p w14:paraId="76628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（一）采购范围：因网络建设与运维项目技能大赛训练及该赛项在金湖中专设立市赛点申报需求，我校需组建网络建设与运维实训室。具体内容详见采购文件第五章。</w:t>
      </w:r>
    </w:p>
    <w:p w14:paraId="6CA3F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（二）最高限价：39.4万元。投标报价超过此限价的均为无效报价，按照无效响应处理。</w:t>
      </w:r>
    </w:p>
    <w:p w14:paraId="24BB0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（三）合同履行期限：合同签订后</w:t>
      </w:r>
      <w:r>
        <w:rPr>
          <w:rFonts w:hint="eastAsia" w:ascii="宋体" w:hAnsi="宋体" w:cs="宋体"/>
          <w:sz w:val="24"/>
          <w:szCs w:val="24"/>
          <w:lang w:val="en-US" w:eastAsia="zh-CN"/>
        </w:rPr>
        <w:t>7</w:t>
      </w:r>
      <w:r>
        <w:rPr>
          <w:rFonts w:hint="eastAsia" w:ascii="宋体" w:hAnsi="宋体" w:eastAsia="宋体" w:cs="宋体"/>
          <w:sz w:val="24"/>
          <w:szCs w:val="24"/>
        </w:rPr>
        <w:t>天内完成安装调试，达到预期效果。</w:t>
      </w:r>
    </w:p>
    <w:p w14:paraId="501A15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35AF8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7C388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2EB04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5CAA4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499C2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0E6EF5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4FDA1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667AF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63F8E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6B7AB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57655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561CE5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4F48E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5AA8D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（二）采购文件获取方式：有意向的投标人如确定参加投标，请将报名材料在2025年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17:30前（周末及节假日除外），递交至金湖县园林南路288号市民中心三楼北中庭（业务一部），逾期将不接受报名。（如无法现场报名，请电话联系代理机构，将报名材料扫描件发送至电子邮箱：2095766867@qq.com）</w:t>
      </w:r>
    </w:p>
    <w:p w14:paraId="1900E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0A306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3FFFC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23F80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4DF57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67B6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ADF79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3AF7D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1.响应文件接收截止时间（同开标时间）：2025年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日9:30。</w:t>
      </w:r>
    </w:p>
    <w:p w14:paraId="0B684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6C85A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61C16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6B8B3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442659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30697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9E7D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（1）联系人：韩先生</w:t>
      </w:r>
    </w:p>
    <w:p w14:paraId="09577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（2）联系电话：13901403806</w:t>
      </w:r>
    </w:p>
    <w:p w14:paraId="405FF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7D58E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28B73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bookmarkStart w:id="0" w:name="_GoBack"/>
      <w:bookmarkEnd w:id="0"/>
    </w:p>
    <w:p w14:paraId="28B08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7E480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41BA5A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1D6E3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3372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3D900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6F136A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4A934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2.招标代理费：参照《江苏省政府采购代理服务收费指导意见》（苏政采协</w:t>
      </w:r>
      <w:r>
        <w:rPr>
          <w:rFonts w:hint="eastAsia" w:ascii="宋体" w:hAnsi="宋体" w:cs="宋体"/>
          <w:sz w:val="24"/>
          <w:szCs w:val="24"/>
          <w:lang w:eastAsia="zh-CN"/>
        </w:rPr>
        <w:t>〔2024〕20号</w:t>
      </w:r>
      <w:r>
        <w:rPr>
          <w:rFonts w:hint="eastAsia" w:ascii="宋体" w:hAnsi="宋体" w:eastAsia="宋体" w:cs="宋体"/>
          <w:sz w:val="24"/>
          <w:szCs w:val="24"/>
        </w:rPr>
        <w:t>）文件规定标准的85%收取。中标人在领取中标通知书前向招标代理人一次性缴纳招标代理费。此费用包含在投标报价中，不单独列项。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30901DB"/>
    <w:rsid w:val="042E745B"/>
    <w:rsid w:val="04F45036"/>
    <w:rsid w:val="07222102"/>
    <w:rsid w:val="090D7DDB"/>
    <w:rsid w:val="0A0D293F"/>
    <w:rsid w:val="0C2F2627"/>
    <w:rsid w:val="10CF32FA"/>
    <w:rsid w:val="144F2A16"/>
    <w:rsid w:val="14C11897"/>
    <w:rsid w:val="14CF5677"/>
    <w:rsid w:val="15175270"/>
    <w:rsid w:val="16E15B36"/>
    <w:rsid w:val="18094D46"/>
    <w:rsid w:val="191F56A4"/>
    <w:rsid w:val="1B2131F5"/>
    <w:rsid w:val="1B7C5E2D"/>
    <w:rsid w:val="1CD2019B"/>
    <w:rsid w:val="1CFF0AC4"/>
    <w:rsid w:val="1D2B3667"/>
    <w:rsid w:val="1EAE1747"/>
    <w:rsid w:val="1EE63CE1"/>
    <w:rsid w:val="20AF4A1C"/>
    <w:rsid w:val="21FC1A76"/>
    <w:rsid w:val="29EB2AFB"/>
    <w:rsid w:val="2A832D34"/>
    <w:rsid w:val="2E0D435C"/>
    <w:rsid w:val="30EB518F"/>
    <w:rsid w:val="31FE7288"/>
    <w:rsid w:val="335F3C12"/>
    <w:rsid w:val="3BA64AD4"/>
    <w:rsid w:val="3BE83328"/>
    <w:rsid w:val="3E613BEC"/>
    <w:rsid w:val="3EAB33A0"/>
    <w:rsid w:val="414F176A"/>
    <w:rsid w:val="41984EBF"/>
    <w:rsid w:val="43B70A87"/>
    <w:rsid w:val="43DE2931"/>
    <w:rsid w:val="45807578"/>
    <w:rsid w:val="473C62ED"/>
    <w:rsid w:val="48834259"/>
    <w:rsid w:val="4A340DD4"/>
    <w:rsid w:val="4E5A1E8E"/>
    <w:rsid w:val="4F181365"/>
    <w:rsid w:val="4F9833E4"/>
    <w:rsid w:val="5A562322"/>
    <w:rsid w:val="5A6249F0"/>
    <w:rsid w:val="5AEC41CD"/>
    <w:rsid w:val="5EB629D1"/>
    <w:rsid w:val="5F2F1036"/>
    <w:rsid w:val="608A1A1F"/>
    <w:rsid w:val="614E0C9F"/>
    <w:rsid w:val="62B03276"/>
    <w:rsid w:val="63057A83"/>
    <w:rsid w:val="630930CF"/>
    <w:rsid w:val="64B053A7"/>
    <w:rsid w:val="65B11292"/>
    <w:rsid w:val="668111D1"/>
    <w:rsid w:val="6B160A7F"/>
    <w:rsid w:val="6E970129"/>
    <w:rsid w:val="6E981B8E"/>
    <w:rsid w:val="6E9C573F"/>
    <w:rsid w:val="6EBE06B8"/>
    <w:rsid w:val="6EF82A13"/>
    <w:rsid w:val="726A345E"/>
    <w:rsid w:val="729D2A59"/>
    <w:rsid w:val="72C668FF"/>
    <w:rsid w:val="731A55BB"/>
    <w:rsid w:val="741C570D"/>
    <w:rsid w:val="74687E72"/>
    <w:rsid w:val="746E2840"/>
    <w:rsid w:val="76B036AC"/>
    <w:rsid w:val="77764653"/>
    <w:rsid w:val="788A03B6"/>
    <w:rsid w:val="7A947A86"/>
    <w:rsid w:val="7B706970"/>
    <w:rsid w:val="7B75534E"/>
    <w:rsid w:val="7C7A4BE6"/>
    <w:rsid w:val="7D1312C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3c2d4053-3833-45ac-8e7a-91022367a632</errorID>
      <errorWord>。</errorWord>
      <group>L1_Punc</group>
      <groupName>标点问题</groupName>
      <ability>L2_Punc</ability>
      <abilityName>标点符号检查</abilityName>
      <candidateList>
        <item/>
      </candidateList>
      <explain>标题文本后不使用标点符号。</explain>
      <paraID>6CA3FB2E</paraID>
      <start>14</start>
      <end>15</end>
      <status>unmodified</status>
      <modifiedWord/>
      <trackRevisions>false</trackRevisions>
    </reviewItem>
    <reviewItem>
      <errorID>969bcdc4-adf1-4178-83ac-e8b6a7a7ef25</errorID>
      <errorWord>。</errorWord>
      <group>L1_Punc</group>
      <groupName>标点问题</groupName>
      <ability>L2_Punc</ability>
      <abilityName>标点符号检查</abilityName>
      <candidateList>
        <item/>
      </candidateList>
      <explain>标题文本后不使用标点符号。</explain>
      <paraID>24BB0991</paraID>
      <start>31</start>
      <end>32</end>
      <status>unmodified</status>
      <modifiedWord/>
      <trackRevisions>false</trackRevisions>
    </reviewItem>
    <reviewItem>
      <errorID>91de7066-509b-4834-8963-53fb3c3c903c</errorID>
      <errorWord>做</errorWord>
      <group>L1_Word</group>
      <groupName>字词问题</groupName>
      <ability>L2_Typo</ability>
      <abilityName>字词错误</abilityName>
      <candidateList>
        <item>作</item>
      </candidateList>
      <explain>存在发音相同字词的误用。</explain>
      <paraID>576554EF</paraID>
      <start>24</start>
      <end>25</end>
      <status>ignored</status>
      <modifiedWord/>
      <trackRevisions>false</trackRevisions>
    </reviewItem>
    <reviewItem>
      <errorID>742b522d-2b6d-4cb4-bb53-f633a9f1d89e</errorID>
      <errorWord>。</errorWord>
      <group>L1_Punc</group>
      <groupName>标点问题</groupName>
      <ability>L2_Punc</ability>
      <abilityName>标点符号检查</abilityName>
      <candidateList>
        <item/>
      </candidateList>
      <explain>标题文本后不使用标点符号。</explain>
      <paraID>1900E3CE</paraID>
      <start>28</start>
      <end>29</end>
      <status>unmodified</status>
      <modifiedWord/>
      <trackRevisions>false</trackRevisions>
    </reviewItem>
    <reviewItem>
      <errorID>c4f41e57-aaf4-4061-b9e6-3c86f7227cf0</errorID>
      <errorWord>：</errorWord>
      <group>L1_Punc</group>
      <groupName>标点问题</groupName>
      <ability>L2_Punc</ability>
      <abilityName>标点符号检查</abilityName>
      <candidateList>
        <item/>
      </candidateList>
      <explain>标题文本后不使用标点符号。</explain>
      <paraID> A306666</paraID>
      <start>7</start>
      <end>8</end>
      <status>unmodified</status>
      <modifiedWord/>
      <trackRevisions>false</trackRevisions>
    </reviewItem>
    <reviewItem>
      <errorID>7ba49ec7-96c4-408f-afd1-73893c6980b9</errorID>
      <errorWord>。</errorWord>
      <group>L1_Punc</group>
      <groupName>标点问题</groupName>
      <ability>L2_Punc</ability>
      <abilityName>标点符号检查</abilityName>
      <candidateList>
        <item/>
      </candidateList>
      <explain>标题文本后不使用标点符号。</explain>
      <paraID>1D6E3AED</paraID>
      <start>11</start>
      <end>12</end>
      <status>unmodified</status>
      <modifiedWord/>
      <trackRevisions>false</trackRevisions>
    </reviewItem>
    <reviewItem>
      <errorID>5e45d54c-b308-4cc8-b27d-4ed40d318b01</errorID>
      <errorWord>[2024]20号</errorWord>
      <group>L1_Knowledge</group>
      <groupName>知识性问题</groupName>
      <ability>L2_Knowledge</ability>
      <abilityName>其他知识</abilityName>
      <candidateList>
        <item>〔2024〕20号</item>
      </candidateList>
      <explain>发文字号格式错误。</explain>
      <paraID> 33D002C</paraID>
      <start>34</start>
      <end>43</end>
      <status>modified</status>
      <modifiedWord>〔2024〕20号</modifiedWord>
      <trackRevisions>false</trackRevisions>
    </reviewItem>
  </reviewItems>
  <config/>
</contractReview>
</file>

<file path=customXml/itemProps1.xml><?xml version="1.0" encoding="utf-8"?>
<ds:datastoreItem xmlns:ds="http://schemas.openxmlformats.org/officeDocument/2006/customXml" ds:itemID="{b464d2e5-45d2-4264-8ece-f97f34eafa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1751</Words>
  <Characters>1876</Characters>
  <Lines>0</Lines>
  <Paragraphs>0</Paragraphs>
  <TotalTime>39</TotalTime>
  <ScaleCrop>false</ScaleCrop>
  <LinksUpToDate>false</LinksUpToDate>
  <CharactersWithSpaces>1876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2025-11-20T01:57:15Z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8BA42B2A02524A909D633509B04CA146_11</vt:lpwstr>
  </property>
  <property fmtid="{D5CDD505-2E9C-101B-9397-08002B2CF9AE}" pid="4" name="KSOTemplateDocerSaveRecord">
    <vt:lpwstr>eyJoZGlkIjoiNjZhZTNkN2M5ZTQxMzA5YzhhZTBkNzcwNWI1MDI1MmMiLCJ1c2VySWQiOiIzOTEyNDA0NzEifQ==</vt:lpwstr>
  </property>
</Properties>
</file>