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65B60">
      <w:pPr>
        <w:spacing w:line="600" w:lineRule="exact"/>
        <w:rPr>
          <w:rFonts w:ascii="宋体"/>
          <w:sz w:val="30"/>
          <w:szCs w:val="30"/>
          <w:shd w:val="clear" w:color="auto" w:fill="FFFFFF"/>
        </w:rPr>
      </w:pPr>
      <w:r>
        <w:rPr>
          <w:rFonts w:hint="eastAsia" w:ascii="宋体" w:hAnsi="宋体"/>
          <w:sz w:val="30"/>
          <w:szCs w:val="30"/>
          <w:shd w:val="clear" w:color="auto" w:fill="FFFFFF"/>
        </w:rPr>
        <w:t>附件2：</w:t>
      </w:r>
    </w:p>
    <w:p w14:paraId="768A603F">
      <w:pPr>
        <w:spacing w:line="560" w:lineRule="exact"/>
        <w:jc w:val="center"/>
        <w:rPr>
          <w:rFonts w:ascii="宋体" w:hAnsi="宋体" w:eastAsia="宋体" w:cs="宋体"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</w:rPr>
        <w:t>金湖县</w:t>
      </w:r>
      <w:r>
        <w:rPr>
          <w:rFonts w:hint="eastAsia" w:ascii="宋体" w:hAnsi="宋体" w:eastAsia="宋体" w:cs="宋体"/>
          <w:bCs/>
          <w:color w:val="000000"/>
          <w:sz w:val="36"/>
          <w:szCs w:val="36"/>
        </w:rPr>
        <w:t>规模养殖场自购强制免疫疫苗承诺书</w:t>
      </w:r>
    </w:p>
    <w:bookmarkEnd w:id="0"/>
    <w:p w14:paraId="7085F0CC">
      <w:pPr>
        <w:spacing w:line="520" w:lineRule="exact"/>
        <w:ind w:firstLine="632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按照《中华人民共和国动物防疫法》、《江苏省动物防疫条例》有关规定，结合《农业部财政部关于调整完善动物疫病防控支持政策的通知》（农医发﹝2016﹞35号）有关要求，为切实做好本场重大动物疫病强制免疫工作，现承诺如下：</w:t>
      </w:r>
    </w:p>
    <w:p w14:paraId="2ACA6851">
      <w:pPr>
        <w:spacing w:line="520" w:lineRule="exact"/>
        <w:ind w:firstLine="632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一、认真贯彻落实各项防控政策，不断健全各项动物防疫制度，做好强制免疫、消毒、监测、疫情报告和无害化处理等各项防控措施。</w:t>
      </w:r>
    </w:p>
    <w:p w14:paraId="1AE91CEA">
      <w:pPr>
        <w:spacing w:line="520" w:lineRule="exact"/>
        <w:ind w:firstLine="632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二、认真制定适合本场的畜禽重大动物疫病免疫计划，科学制定免疫程序并组织实施。确保强制免疫病种应免畜禽免疫密度达到100%，免疫抗体合格率达到国家规定标准，免疫后标识佩戴率达100%。</w:t>
      </w:r>
    </w:p>
    <w:p w14:paraId="4ED54378">
      <w:pPr>
        <w:spacing w:line="520" w:lineRule="exact"/>
        <w:ind w:firstLine="632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三、从农业部批准的兽用生物制品企业采购符合强制免疫要求的疫苗，配备兽医技术人员或委托有资质的社会化服务单位，配备相应的疫苗储藏、运输条件，建立健全疫苗采购、运输、存储、使用等环节管理制度，建立并完善疫苗采购、使用记录等。所购强制免疫疫苗仅用于本场，不倒买倒卖，不使用政府采购的强制免疫疫苗。</w:t>
      </w:r>
    </w:p>
    <w:p w14:paraId="4DE84E61">
      <w:pPr>
        <w:spacing w:line="520" w:lineRule="exact"/>
        <w:ind w:firstLine="632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四、如实将本场畜禽免疫强制免疫疫苗自购品种、数量、生产企业情况、免疫程序及免疫情况每半年向县兽医主管部门备案一次。</w:t>
      </w:r>
    </w:p>
    <w:p w14:paraId="6D26477E">
      <w:pPr>
        <w:spacing w:line="520" w:lineRule="exact"/>
        <w:ind w:firstLine="632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五、按照规定的频次和数量，主动加强本场内的动物疫病监测和强制免疫效果评估，认真做好免疫抗体水平未达标畜禽和补栏畜禽的补免工作，确保畜禽常年处于有效保护状态。发现畜禽不正常死亡及时按规定上报，并做好生物安全措施。</w:t>
      </w:r>
      <w:r>
        <w:rPr>
          <w:rFonts w:hint="eastAsia" w:ascii="宋体" w:hAnsi="宋体" w:eastAsia="宋体" w:cs="宋体"/>
          <w:sz w:val="28"/>
          <w:szCs w:val="28"/>
        </w:rPr>
        <w:t>县动物疫控中心每年对“先打后补”规模场开展免疫抗体检测不少于二次。对于上半年经检测免疫抗体合格率达不到国家规定标准的养殖场，取消上半年“先打后补”补助资金；下半年经检测免疫抗体合格率达不到国家规定标准的养殖场，取消全年“先打后补”补助资金。</w:t>
      </w:r>
    </w:p>
    <w:p w14:paraId="077A66DF">
      <w:pPr>
        <w:spacing w:line="520" w:lineRule="exact"/>
        <w:ind w:firstLine="632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六、按照畜禽养殖档案管理有关规定，认真做好免疫、饲养、消毒、监测、无害化处理等记录，建立健全免疫档案和养殖档案并按规定保存，每年初将本场养殖计划和疫苗使用计划等上报当地疫控机构，每半年将实际畜禽出栏和存栏情况、自购强制免疫疫苗信息（疫苗品种、生产企业、数量等）、免疫程序和疫苗使用、监测及免疫效果等情况向所在地疫控机构备案并接受审核。</w:t>
      </w:r>
    </w:p>
    <w:p w14:paraId="51DBB0DE">
      <w:pPr>
        <w:spacing w:line="520" w:lineRule="exact"/>
        <w:ind w:firstLine="632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七、自觉接受县兽医主管部门、动物卫生监督机构的监督、检查，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依法申报检疫，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保存检疫申报受理单和检疫结果处理单。外购动物的，要保留动物检疫合格证明，并履行报告、隔离检疫义务。服从对违法违规行为作出的处罚决定，积极配合动物疫控机构做好监测样品的抽样等工作。</w:t>
      </w:r>
    </w:p>
    <w:p w14:paraId="4546D617">
      <w:pPr>
        <w:spacing w:line="520" w:lineRule="exact"/>
        <w:ind w:firstLine="632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八、因违反国家有关规定或本承诺，造成本场发生重大动物疫病的，本场愿意按照相关法律法规的规定接受处罚，并自愿承担相应的法律责任和经济损失。</w:t>
      </w:r>
    </w:p>
    <w:p w14:paraId="11301867">
      <w:pPr>
        <w:spacing w:line="520" w:lineRule="exact"/>
        <w:ind w:firstLine="632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九、本承诺书由养殖场法人签订，一式两份。一份由养殖场自己保存，一份由县农业农村局备案存档。</w:t>
      </w:r>
    </w:p>
    <w:p w14:paraId="0BCCA446">
      <w:pPr>
        <w:spacing w:line="520" w:lineRule="exact"/>
        <w:rPr>
          <w:rFonts w:ascii="宋体" w:hAnsi="宋体" w:eastAsia="宋体" w:cs="宋体"/>
          <w:color w:val="000000"/>
          <w:sz w:val="28"/>
          <w:szCs w:val="28"/>
        </w:rPr>
      </w:pPr>
    </w:p>
    <w:p w14:paraId="3200FDA2">
      <w:pPr>
        <w:spacing w:line="520" w:lineRule="exact"/>
        <w:rPr>
          <w:rFonts w:ascii="宋体" w:hAnsi="宋体" w:eastAsia="宋体" w:cs="宋体"/>
          <w:color w:val="000000"/>
          <w:sz w:val="28"/>
          <w:szCs w:val="28"/>
        </w:rPr>
      </w:pPr>
    </w:p>
    <w:p w14:paraId="3F919C13">
      <w:pPr>
        <w:spacing w:line="520" w:lineRule="exact"/>
        <w:rPr>
          <w:rFonts w:ascii="宋体" w:hAnsi="宋体" w:eastAsia="宋体" w:cs="宋体"/>
          <w:color w:val="000000"/>
          <w:sz w:val="28"/>
          <w:szCs w:val="28"/>
        </w:rPr>
      </w:pPr>
    </w:p>
    <w:p w14:paraId="4592B3FF">
      <w:pPr>
        <w:spacing w:line="520" w:lineRule="exact"/>
        <w:ind w:firstLine="3920" w:firstLineChars="14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承诺人（签字）：</w:t>
      </w:r>
    </w:p>
    <w:p w14:paraId="28086146">
      <w:pPr>
        <w:spacing w:line="520" w:lineRule="exact"/>
        <w:ind w:firstLine="5880" w:firstLineChars="2100"/>
        <w:rPr>
          <w:rFonts w:ascii="宋体" w:hAnsi="宋体" w:eastAsia="宋体" w:cs="宋体"/>
          <w:color w:val="000000"/>
          <w:sz w:val="28"/>
          <w:szCs w:val="28"/>
        </w:rPr>
      </w:pPr>
    </w:p>
    <w:p w14:paraId="1E976448">
      <w:pPr>
        <w:spacing w:line="520" w:lineRule="exact"/>
        <w:ind w:firstLine="5880" w:firstLineChars="21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年  月  日</w:t>
      </w:r>
    </w:p>
    <w:p w14:paraId="00535953">
      <w:pPr>
        <w:pStyle w:val="2"/>
        <w:ind w:firstLine="640"/>
      </w:pPr>
    </w:p>
    <w:p w14:paraId="73540365"/>
    <w:sectPr>
      <w:pgSz w:w="11906" w:h="16838"/>
      <w:pgMar w:top="1440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92301"/>
    <w:rsid w:val="2289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2025-12-16T06:33:00Z</dcterms:created>
  <dc:creator>。</dc:creator>
  <cp:lastModifiedBy>。</cp:lastModifiedBy>
  <dcterms:modified xsi:type="dcterms:W3CDTF">2025-12-16T06:33:23Z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4E104762564348C885DCF91315012D18_11</vt:lpwstr>
  </property>
  <property fmtid="{D5CDD505-2E9C-101B-9397-08002B2CF9AE}" pid="4" name="KSOTemplateDocerSaveRecord">
    <vt:lpwstr>eyJoZGlkIjoiYzM4Y2RiMTZhYTIwYTU5NTZiOGE5OTI4ODJmOTI3ZTAiLCJ1c2VySWQiOiIyNDA1OTAwODcifQ==</vt:lpwstr>
  </property>
</Properties>
</file>