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47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招租公告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（第二次）</w:t>
      </w:r>
    </w:p>
    <w:p w14:paraId="09F3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D723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</w:rPr>
        <w:t>金湖县水产供销公司拟将位于金湖县人民路128-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号门面房（现为“太阳能”店，共1间面积约39.2平方米）对外公开招租，租期为3年。租赁期间，要求承租户必须守法经营，服从县农业农村局和我单位文明创建、安全生产管理，不得从事有毒、易燃、易爆物品、化学化工助剂、试剂、餐饮、机械和建材等行业加工，不得从事汽车、摩托车、电瓶车车辆修理等有噪声和污染行业。</w:t>
      </w:r>
    </w:p>
    <w:p w14:paraId="1A78E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欢迎有意向的客户报名承租。报名者需缴纳报名费200元，报名费不予退还，并缴纳保证金1万元，中标者保证金抵冲租金，未中标者当场退还保证金，中标毁约者保证金不予退还。报名时请携带身份证及复印件。</w:t>
      </w:r>
    </w:p>
    <w:p w14:paraId="22589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报名地点：金湖县农业农村局（神华东路95号）</w:t>
      </w:r>
    </w:p>
    <w:p w14:paraId="27D41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报名时间：2026年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2日～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5EBE7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竞标时间及地点，将另行通知报名者。</w:t>
      </w:r>
    </w:p>
    <w:p w14:paraId="6C4EE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报名联系人：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张先生18994562245</w:t>
      </w:r>
    </w:p>
    <w:p w14:paraId="17A9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219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8C40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金湖县水产供销公司</w:t>
      </w:r>
    </w:p>
    <w:p w14:paraId="1E850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B7E53"/>
    <w:rsid w:val="142E1C0F"/>
    <w:rsid w:val="2C07131F"/>
    <w:rsid w:val="44FB7E53"/>
    <w:rsid w:val="47B8696F"/>
    <w:rsid w:val="4FCB6477"/>
    <w:rsid w:val="504C7AD4"/>
    <w:rsid w:val="7E49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376</Characters>
  <Lines>0</Lines>
  <Paragraphs>0</Paragraphs>
  <TotalTime>153</TotalTime>
  <ScaleCrop>false</ScaleCrop>
  <LinksUpToDate>false</LinksUpToDate>
  <CharactersWithSpaces>400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2026-03-02T03:27:00Z</dcterms:created>
  <dc:creator>。</dc:creator>
  <cp:lastModifiedBy>与你于你</cp:lastModifiedBy>
  <dcterms:modified xsi:type="dcterms:W3CDTF">2026-04-22T08:51:30Z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748A12D5536B4894AB320E3AC4AE3FC3_11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