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4D2E">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color w:val="333333"/>
          <w:sz w:val="44"/>
          <w:szCs w:val="44"/>
          <w:shd w:val="clear" w:color="auto" w:fill="FFFFFF"/>
          <w:lang w:val="en-US" w:eastAsia="zh-CN"/>
        </w:rPr>
      </w:pPr>
      <w:r>
        <w:rPr>
          <w:rFonts w:hint="eastAsia" w:ascii="方正小标宋_GBK" w:hAnsi="方正小标宋_GBK" w:eastAsia="方正小标宋_GBK" w:cs="方正小标宋_GBK"/>
          <w:color w:val="333333"/>
          <w:sz w:val="44"/>
          <w:szCs w:val="44"/>
          <w:shd w:val="clear" w:color="auto" w:fill="FFFFFF"/>
          <w:lang w:val="en-US" w:eastAsia="zh-CN"/>
        </w:rPr>
        <w:t>金湖县2026年面向社会认定中小学教师资格</w:t>
      </w:r>
    </w:p>
    <w:p w14:paraId="66A03EE4">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color w:val="333333"/>
          <w:sz w:val="44"/>
          <w:szCs w:val="44"/>
          <w:shd w:val="clear" w:color="auto" w:fill="FFFFFF"/>
          <w:lang w:val="en-US" w:eastAsia="zh-CN"/>
        </w:rPr>
      </w:pPr>
      <w:r>
        <w:rPr>
          <w:rFonts w:hint="eastAsia" w:ascii="方正小标宋_GBK" w:hAnsi="方正小标宋_GBK" w:eastAsia="方正小标宋_GBK" w:cs="方正小标宋_GBK"/>
          <w:color w:val="333333"/>
          <w:sz w:val="44"/>
          <w:szCs w:val="44"/>
          <w:shd w:val="clear" w:color="auto" w:fill="FFFFFF"/>
          <w:lang w:val="en-US" w:eastAsia="zh-CN"/>
        </w:rPr>
        <w:t>公  告</w:t>
      </w:r>
    </w:p>
    <w:p w14:paraId="153F2AF4">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shd w:val="clear" w:color="auto" w:fill="FFFFFF"/>
          <w:lang w:val="en-US" w:eastAsia="zh-CN"/>
        </w:rPr>
        <w:t>根据《中华人民共和国教师法》《教师资格条例》《〈教师资格条例〉实施办法》《江苏省2026年上半年中小学教师资格认定公告》等相关规定，</w:t>
      </w:r>
      <w:r>
        <w:rPr>
          <w:rFonts w:hint="eastAsia" w:ascii="仿宋_GB2312" w:hAnsi="仿宋_GB2312" w:eastAsia="仿宋_GB2312" w:cs="仿宋_GB2312"/>
          <w:color w:val="333333"/>
          <w:sz w:val="32"/>
          <w:szCs w:val="32"/>
          <w:shd w:val="clear" w:color="auto" w:fill="FFFFFF"/>
        </w:rPr>
        <w:t>结合我县实际，现将今年我县面向社会认定中小学教师资格有关事项公告如下</w:t>
      </w:r>
      <w:r>
        <w:rPr>
          <w:rFonts w:hint="eastAsia" w:ascii="仿宋_GB2312" w:hAnsi="仿宋_GB2312" w:eastAsia="仿宋_GB2312" w:cs="仿宋_GB2312"/>
          <w:color w:val="333333"/>
          <w:sz w:val="32"/>
          <w:szCs w:val="32"/>
          <w:shd w:val="clear" w:color="auto" w:fill="FFFFFF"/>
          <w:lang w:eastAsia="zh-CN"/>
        </w:rPr>
        <w:t>：</w:t>
      </w:r>
    </w:p>
    <w:p w14:paraId="6E498D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一、认定机构与受理范围</w:t>
      </w:r>
    </w:p>
    <w:p w14:paraId="47B433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幼儿园、小学和初级中学教师资格，由县级教育行政部门认定；高级中学教师资格、中等职业学校教师资格和中等职业学校实习指导教师资格，由设区市教育行政部门认定。</w:t>
      </w:r>
    </w:p>
    <w:p w14:paraId="267706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符合以下任意一项条件的中国公民，可在我县教师资格认定机构申请认定教师资格：</w:t>
      </w:r>
      <w:bookmarkStart w:id="0" w:name="_GoBack"/>
      <w:bookmarkEnd w:id="0"/>
    </w:p>
    <w:p w14:paraId="67FD0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1. 具有本县户籍人员可在户籍所在地申请认定教师资格；</w:t>
      </w:r>
    </w:p>
    <w:p w14:paraId="7B340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 在本县居住，并持有本县有效居住证的人员可在取得居住证的居住地申请认定教师资格（居住证受理证明不予认可）；</w:t>
      </w:r>
    </w:p>
    <w:p w14:paraId="09A55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 应届毕业生和在校生请结合认定工作开展期间自己的常住地合理选择认定机构，以便及时完成体检、现场材料审核和证书领取；</w:t>
      </w:r>
    </w:p>
    <w:p w14:paraId="47AA1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 驻苏部队现役军人或武警可在服役地申请认定教师资格；</w:t>
      </w:r>
    </w:p>
    <w:p w14:paraId="10565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5. 港澳台居民可持有效的港澳台居民居住证在居住地申请认定教师资格；持港澳居民来往内地通行证、五年有效期台湾居民来往大陆通行证的，可在中小学教师资格考试所在地申请认定教师资格。</w:t>
      </w:r>
    </w:p>
    <w:p w14:paraId="58CEB5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二、认定基本条件</w:t>
      </w:r>
    </w:p>
    <w:p w14:paraId="18CB20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在我县申请教师资格认定，应具备以下基本条件：</w:t>
      </w:r>
    </w:p>
    <w:p w14:paraId="068AF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一）遵守宪法和法律，热爱教育事业，具有良好的思想品德。被撤销教师资格的，自撤销之日起5年内不得重新申请认定教师资格；受到过剥夺政治权利或者故意犯罪受到有期徒刑以上刑事处罚的，不能申请认定教师资格；根据《最高人民检察院 教育部 公安部关于建立教职员工准入查询性侵违法犯罪信息制度的意见》（高检发〔2020〕14号），经认定机构查询有性侵违法犯罪信息的，不予认定教师资格。我省认定机构还将通过政府部门核查的方式对申请人的其他违法犯罪情况进行核查，将核查结果作为思想品德考核的依据，并视违法犯罪具体情节决定是否认定教师资格。</w:t>
      </w:r>
    </w:p>
    <w:p w14:paraId="0BCE3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二）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苏教师〔2002〕59号）、《省教育厅关于申请教师资格认定人员体检取消乙肝项目检测的通知》（苏教人〔2010〕14号）和《教育部教师资格认定指导中心关于调整申请认定幼儿园教师资格人员体检标准的通知》（教资字〔2010〕15号）执行。</w:t>
      </w:r>
    </w:p>
    <w:p w14:paraId="7E93E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（三）符合《中华人民共和国教师法》规定的学历要求。</w:t>
      </w:r>
    </w:p>
    <w:p w14:paraId="4F230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1. 申请认定幼儿园、小学、初中教师资格的，应当具备大学专科毕业及以上学历（其中具有中等幼儿师范学校或中等师范学校学历的师范生可申请认定与其所学学段相一致的幼儿园或小学教师资格）；</w:t>
      </w:r>
    </w:p>
    <w:p w14:paraId="3903AC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 申请认定高级中学教师资格、中等职业学校教师资格的，应当具备高等师范院校或者其他大学本科毕业及以上学历；</w:t>
      </w:r>
    </w:p>
    <w:p w14:paraId="5A962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 申请认定中等职业学校实习指导教师资格的，应当具备普通中等职业学校毕业及其以上学历，并具有相当助理工程师及以上专业技术职务或者中级及以上工人技术等级。</w:t>
      </w:r>
    </w:p>
    <w:p w14:paraId="36F72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“结业”“肄业”均不符合教师资格认定的学历要求。</w:t>
      </w:r>
    </w:p>
    <w:p w14:paraId="5E168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四）普通话水平应达到国家语言文字工作委员会颁布的《普通话水平测试等级标准》二级乙等以上标准，其中语文教师、幼儿园教师和担任对外汉语教学的教师应达到二级甲等以上标准；语音教师和播音、主持、影视剧表演等专业教师应当达到一级乙等以上水平。</w:t>
      </w:r>
    </w:p>
    <w:p w14:paraId="2C989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五）纳入免试认定改革范围的教育类研究生和师范生，可凭有效期内的《师范生教师职业能力证书》，申请认定与该证书上任教学段、学科相一致的教师资格。2014年及之前入学的师范生已直接认定过教师资格的，不能再直接认定第二种教师资格。</w:t>
      </w:r>
    </w:p>
    <w:p w14:paraId="1AA7BE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三、认定时间安排</w:t>
      </w:r>
    </w:p>
    <w:p w14:paraId="30F1E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2026年我县中小学教师资格认定分三次开展报名申请。</w:t>
      </w:r>
    </w:p>
    <w:p w14:paraId="2EE5A2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第一次网上报名时间：4月20日—4月28日17时；</w:t>
      </w:r>
    </w:p>
    <w:p w14:paraId="57D94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第二次网上报名时间：6月10日—6月18日17时；</w:t>
      </w:r>
    </w:p>
    <w:p w14:paraId="1C0AD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第三次网上报名时间：10月19日—10月27日17时。</w:t>
      </w:r>
    </w:p>
    <w:p w14:paraId="31DE49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我省免试认定改革高校</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Hans"/>
        </w:rPr>
        <w:t>届</w:t>
      </w:r>
      <w:r>
        <w:rPr>
          <w:rFonts w:hint="eastAsia" w:ascii="仿宋_GB2312" w:hAnsi="仿宋_GB2312" w:eastAsia="仿宋_GB2312" w:cs="仿宋_GB2312"/>
          <w:kern w:val="0"/>
          <w:sz w:val="32"/>
          <w:szCs w:val="32"/>
        </w:rPr>
        <w:t>毕业生</w:t>
      </w:r>
      <w:r>
        <w:rPr>
          <w:rFonts w:hint="eastAsia" w:ascii="仿宋_GB2312" w:hAnsi="仿宋_GB2312" w:eastAsia="仿宋_GB2312" w:cs="仿宋_GB2312"/>
          <w:color w:val="000000"/>
          <w:kern w:val="0"/>
          <w:sz w:val="32"/>
          <w:szCs w:val="32"/>
        </w:rPr>
        <w:t>可于6月份起进行网上报名</w:t>
      </w:r>
      <w:r>
        <w:rPr>
          <w:rFonts w:hint="eastAsia" w:ascii="仿宋_GB2312" w:hAnsi="仿宋_GB2312" w:eastAsia="仿宋_GB2312" w:cs="仿宋_GB2312"/>
          <w:kern w:val="0"/>
          <w:sz w:val="32"/>
          <w:szCs w:val="32"/>
        </w:rPr>
        <w:t>。</w:t>
      </w:r>
    </w:p>
    <w:p w14:paraId="32D248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四、申请认定方式</w:t>
      </w:r>
    </w:p>
    <w:p w14:paraId="680F4F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符合申请条件的申请人可于中国教师资格网（www.jszg.edu.cn）开放时间</w:t>
      </w:r>
      <w:r>
        <w:rPr>
          <w:rFonts w:hint="eastAsia" w:ascii="仿宋_GB2312" w:hAnsi="仿宋_GB2312" w:eastAsia="仿宋_GB2312" w:cs="仿宋_GB2312"/>
          <w:sz w:val="32"/>
          <w:szCs w:val="32"/>
        </w:rPr>
        <w:t>在“网上办事”栏目下“教师资格认定”服务入口点击“在线办理”进行账号注册，</w:t>
      </w:r>
      <w:r>
        <w:rPr>
          <w:rFonts w:hint="eastAsia" w:ascii="仿宋_GB2312" w:hAnsi="仿宋_GB2312" w:eastAsia="仿宋_GB2312" w:cs="仿宋_GB2312"/>
          <w:kern w:val="0"/>
          <w:sz w:val="32"/>
          <w:szCs w:val="32"/>
        </w:rPr>
        <w:t>完善个人信息，并在我省</w:t>
      </w:r>
      <w:r>
        <w:rPr>
          <w:rFonts w:hint="eastAsia" w:ascii="仿宋_GB2312" w:hAnsi="仿宋_GB2312" w:eastAsia="仿宋_GB2312" w:cs="仿宋_GB2312"/>
          <w:color w:val="000000"/>
          <w:kern w:val="0"/>
          <w:sz w:val="32"/>
          <w:szCs w:val="32"/>
        </w:rPr>
        <w:t>报名时段内登录报名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报名后注意扫描网报计划中注意事项内二维码进群）。</w:t>
      </w:r>
      <w:r>
        <w:rPr>
          <w:rFonts w:hint="eastAsia" w:ascii="仿宋_GB2312" w:hAnsi="仿宋_GB2312" w:eastAsia="仿宋_GB2312" w:cs="仿宋_GB2312"/>
          <w:color w:val="000000"/>
          <w:kern w:val="0"/>
          <w:sz w:val="32"/>
          <w:szCs w:val="32"/>
        </w:rPr>
        <w:t>具体操作请仔细阅读</w:t>
      </w:r>
      <w:r>
        <w:rPr>
          <w:rFonts w:hint="eastAsia" w:ascii="仿宋_GB2312" w:hAnsi="仿宋_GB2312" w:eastAsia="仿宋_GB2312" w:cs="仿宋_GB2312"/>
          <w:color w:val="000000"/>
          <w:kern w:val="0"/>
          <w:sz w:val="32"/>
          <w:szCs w:val="32"/>
          <w:lang w:val="en-US" w:eastAsia="zh-CN"/>
        </w:rPr>
        <w:t>中国教师资格网</w:t>
      </w:r>
      <w:r>
        <w:rPr>
          <w:rFonts w:hint="eastAsia" w:ascii="仿宋_GB2312" w:hAnsi="仿宋_GB2312" w:eastAsia="仿宋_GB2312" w:cs="仿宋_GB2312"/>
          <w:color w:val="000000"/>
          <w:kern w:val="0"/>
          <w:sz w:val="32"/>
          <w:szCs w:val="32"/>
        </w:rPr>
        <w:t>“咨询服务”栏目下的“</w:t>
      </w:r>
      <w:r>
        <w:rPr>
          <w:rFonts w:hint="eastAsia" w:ascii="仿宋_GB2312" w:hAnsi="仿宋_GB2312" w:eastAsia="仿宋_GB2312" w:cs="仿宋_GB2312"/>
          <w:color w:val="000000"/>
          <w:kern w:val="0"/>
          <w:sz w:val="32"/>
          <w:szCs w:val="32"/>
          <w:lang w:val="en-US" w:eastAsia="zh-CN"/>
        </w:rPr>
        <w:t>使用</w:t>
      </w:r>
      <w:r>
        <w:rPr>
          <w:rFonts w:hint="eastAsia" w:ascii="仿宋_GB2312" w:hAnsi="仿宋_GB2312" w:eastAsia="仿宋_GB2312" w:cs="仿宋_GB2312"/>
          <w:color w:val="000000"/>
          <w:kern w:val="0"/>
          <w:sz w:val="32"/>
          <w:szCs w:val="32"/>
        </w:rPr>
        <w:t>手册”。</w:t>
      </w:r>
    </w:p>
    <w:p w14:paraId="3B7BEF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申请人在网报过程中，应仔细阅读《个人承诺书》并按网报系统提示扫码签字</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val="en-US" w:eastAsia="zh-CN"/>
        </w:rPr>
        <w:t>请正楷</w:t>
      </w:r>
      <w:r>
        <w:rPr>
          <w:rFonts w:hint="eastAsia" w:ascii="仿宋_GB2312" w:hAnsi="仿宋_GB2312" w:eastAsia="仿宋_GB2312" w:cs="仿宋_GB2312"/>
          <w:b/>
          <w:bCs/>
          <w:sz w:val="32"/>
          <w:szCs w:val="32"/>
          <w:shd w:val="clear" w:color="auto" w:fill="FFFFFF"/>
        </w:rPr>
        <w:t>签名</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要</w:t>
      </w:r>
      <w:r>
        <w:rPr>
          <w:rFonts w:hint="eastAsia" w:ascii="仿宋_GB2312" w:hAnsi="仿宋_GB2312" w:eastAsia="仿宋_GB2312" w:cs="仿宋_GB2312"/>
          <w:b/>
          <w:bCs/>
          <w:sz w:val="32"/>
          <w:szCs w:val="32"/>
          <w:shd w:val="clear" w:color="auto" w:fill="FFFFFF"/>
        </w:rPr>
        <w:t>清晰、完整，</w:t>
      </w:r>
      <w:r>
        <w:rPr>
          <w:rFonts w:hint="eastAsia" w:ascii="仿宋_GB2312" w:hAnsi="仿宋_GB2312" w:eastAsia="仿宋_GB2312" w:cs="仿宋_GB2312"/>
          <w:sz w:val="32"/>
          <w:szCs w:val="32"/>
          <w:shd w:val="clear" w:color="auto" w:fill="FFFFFF"/>
        </w:rPr>
        <w:t>否则不能认定。</w:t>
      </w:r>
    </w:p>
    <w:p w14:paraId="6ABBAE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五、现场确认</w:t>
      </w:r>
    </w:p>
    <w:p w14:paraId="396E0C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年教师资格认定现场确认时间及地点</w:t>
      </w:r>
      <w:r>
        <w:rPr>
          <w:rFonts w:hint="eastAsia" w:ascii="仿宋_GB2312" w:hAnsi="仿宋_GB2312" w:eastAsia="仿宋_GB2312" w:cs="仿宋_GB2312"/>
          <w:sz w:val="32"/>
          <w:szCs w:val="32"/>
          <w:lang w:eastAsia="zh-CN"/>
        </w:rPr>
        <w:t>。</w:t>
      </w:r>
    </w:p>
    <w:p w14:paraId="44700B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现场确认时间</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次进行，具体为：</w:t>
      </w:r>
    </w:p>
    <w:p w14:paraId="5723F9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第一次时间为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w:t>
      </w:r>
    </w:p>
    <w:p w14:paraId="22C277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第二次时间为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w:t>
      </w:r>
    </w:p>
    <w:p w14:paraId="07BC55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次时间为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w:t>
      </w:r>
    </w:p>
    <w:p w14:paraId="0CD0F3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val="0"/>
          <w:bCs w:val="0"/>
          <w:sz w:val="32"/>
          <w:szCs w:val="32"/>
          <w:shd w:val="clear" w:color="auto" w:fill="FFFFFF"/>
        </w:rPr>
        <w:t>现场确认地点：</w:t>
      </w:r>
      <w:r>
        <w:rPr>
          <w:rFonts w:hint="eastAsia" w:ascii="仿宋_GB2312" w:hAnsi="仿宋_GB2312" w:eastAsia="仿宋_GB2312" w:cs="仿宋_GB2312"/>
          <w:sz w:val="32"/>
          <w:szCs w:val="32"/>
          <w:shd w:val="clear" w:color="auto" w:fill="FFFFFF"/>
        </w:rPr>
        <w:t>金湖县市民中心</w:t>
      </w:r>
      <w:r>
        <w:rPr>
          <w:rFonts w:hint="eastAsia" w:ascii="仿宋_GB2312" w:hAnsi="仿宋_GB2312" w:eastAsia="仿宋_GB2312" w:cs="仿宋_GB2312"/>
          <w:sz w:val="32"/>
          <w:szCs w:val="32"/>
          <w:shd w:val="clear" w:color="auto" w:fill="FFFFFF"/>
          <w:lang w:val="en-US" w:eastAsia="zh-CN"/>
        </w:rPr>
        <w:t>一楼东一厅A01</w:t>
      </w:r>
      <w:r>
        <w:rPr>
          <w:rFonts w:hint="eastAsia" w:ascii="仿宋_GB2312" w:hAnsi="仿宋_GB2312" w:eastAsia="仿宋_GB2312" w:cs="仿宋_GB2312"/>
          <w:sz w:val="32"/>
          <w:szCs w:val="32"/>
          <w:shd w:val="clear" w:color="auto" w:fill="FFFFFF"/>
        </w:rPr>
        <w:t>教育体育局窗口（地址：金湖县园林南路288号，咨询电话：0517-86902016）。</w:t>
      </w:r>
    </w:p>
    <w:p w14:paraId="1C40DA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如现场确认时间和现场确认地点有调整将另行通知。</w:t>
      </w:r>
    </w:p>
    <w:p w14:paraId="44288513">
      <w:pPr>
        <w:keepNext w:val="0"/>
        <w:keepLines w:val="0"/>
        <w:pageBreakBefore w:val="0"/>
        <w:kinsoku/>
        <w:wordWrap/>
        <w:overflowPunct/>
        <w:topLinePunct w:val="0"/>
        <w:autoSpaceDE/>
        <w:autoSpaceDN/>
        <w:bidi w:val="0"/>
        <w:spacing w:line="560" w:lineRule="exact"/>
        <w:ind w:left="420" w:leftChars="200"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、体格检查</w:t>
      </w:r>
    </w:p>
    <w:p w14:paraId="7A041CB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（一）体检对象：</w:t>
      </w:r>
    </w:p>
    <w:p w14:paraId="30126D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申请教师资格</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人员均须参加体检。</w:t>
      </w:r>
      <w:r>
        <w:rPr>
          <w:rFonts w:hint="eastAsia" w:ascii="仿宋_GB2312" w:hAnsi="仿宋_GB2312" w:eastAsia="仿宋_GB2312" w:cs="仿宋_GB2312"/>
          <w:b/>
          <w:bCs/>
          <w:sz w:val="32"/>
          <w:szCs w:val="32"/>
        </w:rPr>
        <w:t>不在规定时间内到指定医院体检或不到指定医院参加体检的人员不得认定教师资格。</w:t>
      </w:r>
    </w:p>
    <w:p w14:paraId="15026D6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（二）体检时间与地点：</w:t>
      </w:r>
    </w:p>
    <w:p w14:paraId="5FE6708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体检时间</w:t>
      </w:r>
      <w:r>
        <w:rPr>
          <w:rFonts w:hint="eastAsia" w:ascii="仿宋_GB2312" w:hAnsi="仿宋_GB2312" w:eastAsia="仿宋_GB2312" w:cs="仿宋_GB2312"/>
          <w:sz w:val="32"/>
          <w:szCs w:val="32"/>
          <w:lang w:val="en-US" w:eastAsia="zh-CN"/>
        </w:rPr>
        <w:t>分为三次进行</w:t>
      </w:r>
      <w:r>
        <w:rPr>
          <w:rFonts w:hint="eastAsia" w:ascii="仿宋_GB2312" w:hAnsi="仿宋_GB2312" w:eastAsia="仿宋_GB2312" w:cs="仿宋_GB2312"/>
          <w:sz w:val="32"/>
          <w:szCs w:val="32"/>
        </w:rPr>
        <w:t>：</w:t>
      </w:r>
    </w:p>
    <w:p w14:paraId="77CC52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第一次：</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日—5月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日（周一至周六上午）</w:t>
      </w:r>
    </w:p>
    <w:p w14:paraId="66311D9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第二次：</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日（周一至周六上午）</w:t>
      </w:r>
    </w:p>
    <w:p w14:paraId="2E1948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第三次：</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日（周一至周六上午）</w:t>
      </w:r>
    </w:p>
    <w:p w14:paraId="05F56176">
      <w:pPr>
        <w:pStyle w:val="3"/>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体检地点：</w:t>
      </w:r>
      <w:r>
        <w:rPr>
          <w:rFonts w:hint="eastAsia" w:ascii="仿宋_GB2312" w:hAnsi="仿宋_GB2312" w:eastAsia="仿宋_GB2312" w:cs="仿宋_GB2312"/>
          <w:b/>
          <w:bCs/>
          <w:kern w:val="2"/>
          <w:sz w:val="32"/>
          <w:szCs w:val="32"/>
        </w:rPr>
        <w:t>金湖县中医院体检中心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金湖县中医院2号楼2楼</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电话：0517-86901565。</w:t>
      </w:r>
    </w:p>
    <w:p w14:paraId="7A611B1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2"/>
          <w:sz w:val="32"/>
          <w:szCs w:val="32"/>
          <w:lang w:val="en-US" w:eastAsia="zh-CN" w:bidi="ar-SA"/>
        </w:rPr>
        <w:t>本次体检不集中组织，</w:t>
      </w:r>
      <w:r>
        <w:rPr>
          <w:rFonts w:hint="eastAsia" w:ascii="仿宋_GB2312" w:hAnsi="仿宋_GB2312" w:eastAsia="仿宋_GB2312" w:cs="仿宋_GB2312"/>
          <w:kern w:val="2"/>
          <w:sz w:val="32"/>
          <w:szCs w:val="32"/>
        </w:rPr>
        <w:t>请申报幼儿园、小学和初级中学教师资格人员请携带体检表在上述时间段内自行参加体检，费用自理（幼儿园</w:t>
      </w:r>
      <w:r>
        <w:rPr>
          <w:rFonts w:hint="eastAsia" w:ascii="仿宋_GB2312" w:hAnsi="仿宋_GB2312" w:eastAsia="仿宋_GB2312" w:cs="仿宋_GB2312"/>
          <w:kern w:val="2"/>
          <w:sz w:val="32"/>
          <w:szCs w:val="32"/>
          <w:lang w:val="en-US" w:eastAsia="zh-CN"/>
        </w:rPr>
        <w:t>148</w:t>
      </w:r>
      <w:r>
        <w:rPr>
          <w:rFonts w:hint="eastAsia" w:ascii="仿宋_GB2312" w:hAnsi="仿宋_GB2312" w:eastAsia="仿宋_GB2312" w:cs="仿宋_GB2312"/>
          <w:kern w:val="2"/>
          <w:sz w:val="32"/>
          <w:szCs w:val="32"/>
        </w:rPr>
        <w:t>元/人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小学和初级中学</w:t>
      </w:r>
      <w:r>
        <w:rPr>
          <w:rFonts w:hint="eastAsia" w:ascii="仿宋_GB2312" w:hAnsi="仿宋_GB2312" w:eastAsia="仿宋_GB2312" w:cs="仿宋_GB2312"/>
          <w:kern w:val="2"/>
          <w:sz w:val="32"/>
          <w:szCs w:val="32"/>
          <w:lang w:val="en-US" w:eastAsia="zh-CN"/>
        </w:rPr>
        <w:t>114</w:t>
      </w:r>
      <w:r>
        <w:rPr>
          <w:rFonts w:hint="eastAsia" w:ascii="仿宋_GB2312" w:hAnsi="仿宋_GB2312" w:eastAsia="仿宋_GB2312" w:cs="仿宋_GB2312"/>
          <w:kern w:val="2"/>
          <w:sz w:val="32"/>
          <w:szCs w:val="32"/>
        </w:rPr>
        <w:t>元/人）。请参加体检人员根据本人认定资格种类及时下载（</w:t>
      </w:r>
      <w:r>
        <w:rPr>
          <w:rFonts w:hint="eastAsia" w:ascii="仿宋_GB2312" w:hAnsi="仿宋_GB2312" w:eastAsia="仿宋_GB2312" w:cs="仿宋_GB2312"/>
          <w:b/>
          <w:bCs/>
          <w:kern w:val="2"/>
          <w:sz w:val="32"/>
          <w:szCs w:val="32"/>
        </w:rPr>
        <w:t>A4正反打印</w:t>
      </w:r>
      <w:r>
        <w:rPr>
          <w:rFonts w:hint="eastAsia" w:ascii="仿宋_GB2312" w:hAnsi="仿宋_GB2312" w:eastAsia="仿宋_GB2312" w:cs="仿宋_GB2312"/>
          <w:kern w:val="2"/>
          <w:sz w:val="32"/>
          <w:szCs w:val="32"/>
        </w:rPr>
        <w:t>）附件1《江苏省中小学教师资格申请人员体检表》（非幼儿园申请人用）或附件2《江苏省幼儿园教师资格申请人员体检表》（幼儿园申请人专用</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如实填写“受检者确认签字”及以上内容并粘贴照片，及时了解体检信息及体检结果，积极与体检医院对接，体检不合格不能认定教师资格，体检合格人员的体检表请带到确认现场。所有申请人员必须在规定时间内到指定医院参加体检。因个人原因造成未能按要求体检等，不予认定教师资格，后果自负。</w:t>
      </w:r>
    </w:p>
    <w:p w14:paraId="781951A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、提交材料</w:t>
      </w:r>
    </w:p>
    <w:p w14:paraId="594AFF7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（一）有效期内的居民身份证。</w:t>
      </w:r>
    </w:p>
    <w:p w14:paraId="0AE3F14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（二）户籍信息或居住证等。</w:t>
      </w:r>
    </w:p>
    <w:p w14:paraId="02E45FD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 在户籍所在地申请的，需提供申请人《居民户口簿》（包括首页与个人页）；集体户口的，需提供集体户口簿中本人户籍页；</w:t>
      </w:r>
    </w:p>
    <w:p w14:paraId="7C3D0BC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在居住地申请的，需提供当地</w:t>
      </w:r>
      <w:r>
        <w:rPr>
          <w:rFonts w:hint="eastAsia" w:ascii="仿宋_GB2312" w:hAnsi="仿宋_GB2312" w:eastAsia="仿宋_GB2312" w:cs="仿宋_GB2312"/>
          <w:sz w:val="32"/>
          <w:szCs w:val="32"/>
          <w:lang w:val="en-US" w:eastAsia="zh-CN"/>
        </w:rPr>
        <w:t>有效期</w:t>
      </w:r>
      <w:r>
        <w:rPr>
          <w:rFonts w:hint="eastAsia" w:ascii="仿宋_GB2312" w:hAnsi="仿宋_GB2312" w:eastAsia="仿宋_GB2312" w:cs="仿宋_GB2312"/>
          <w:sz w:val="32"/>
          <w:szCs w:val="32"/>
        </w:rPr>
        <w:t>居住证；</w:t>
      </w:r>
    </w:p>
    <w:p w14:paraId="2135DF7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在全日制就读高校所在地申请的学生，应提供注册信息完整的学生证。应届毕业生如未能通过在线学籍核验，需提供“应届毕业生就业推荐表”或就读学校学籍管理部门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如教务处、学生处、研究生院等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出具的学籍证明（不能由二级学院等教学管理部门开具）；</w:t>
      </w:r>
    </w:p>
    <w:p w14:paraId="2D72F85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14:paraId="721795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5. 在居住地申请认定的港澳台居民，应提供当地公安机关签发的港澳台居民居住证；在中小学教师资格考试所在地申请认定的港澳台居民，应提供港澳台居住证或港澳居民来往内地通行证、5年有效期台湾居民来往大陆通行证。</w:t>
      </w:r>
    </w:p>
    <w:p w14:paraId="6BEFCEB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szCs w:val="32"/>
        </w:rPr>
        <w:t>（三）学历证书。学历信息经网报系统比对成功的无需提交。在审核材料过程中，对于网报系统无法直接比对验证的学历（中等职业学校学历除外），申请人要提交《中国高等教育学历认证报告》或《教育部学历证书电子注册备案表》（通过学信网www.chsi.com.cn线上申请）。在港澳台地区取得的学历和在国外取得的学历还应同时提供由中国（教育部）留学服务中心出具的“港澳台地区学历学位认证书”或“国外学历学位认证书”（在</w:t>
      </w:r>
      <w:r>
        <w:rPr>
          <w:rFonts w:hint="eastAsia" w:ascii="仿宋_GB2312" w:hAnsi="仿宋_GB2312" w:eastAsia="仿宋_GB2312" w:cs="仿宋_GB2312"/>
          <w:sz w:val="32"/>
          <w:szCs w:val="32"/>
          <w:shd w:val="clear" w:color="auto" w:fill="FFFFFF"/>
        </w:rPr>
        <w:t>留学e网通服务大厅http://zwfw.cscse.edu.cn线上申请）</w:t>
      </w:r>
      <w:r>
        <w:rPr>
          <w:rFonts w:hint="eastAsia" w:ascii="仿宋_GB2312" w:hAnsi="仿宋_GB2312" w:eastAsia="仿宋_GB2312" w:cs="仿宋_GB2312"/>
          <w:sz w:val="32"/>
          <w:szCs w:val="32"/>
        </w:rPr>
        <w:t>。不能提交上述材料的不予受理。建议申请人提前进行准备相应学历材料，</w:t>
      </w:r>
      <w:r>
        <w:rPr>
          <w:rFonts w:hint="eastAsia" w:ascii="仿宋_GB2312" w:hAnsi="仿宋_GB2312" w:eastAsia="仿宋_GB2312" w:cs="仿宋_GB2312"/>
          <w:spacing w:val="-10"/>
          <w:sz w:val="32"/>
          <w:szCs w:val="32"/>
        </w:rPr>
        <w:t>以免影响认定。</w:t>
      </w:r>
    </w:p>
    <w:p w14:paraId="6F781523">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普通话水平测试等级证书。网报系统能验证的无需提供。</w:t>
      </w:r>
    </w:p>
    <w:p w14:paraId="731066F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全国普通话培训测试信息资源网（网址：https://www.cltt.org/studentscore）查询不到成绩或有关于普通话证书查询、补办等问题，如在江苏参加测试的，请联系江苏省普通话水平测试中心咨询，咨询电话：025-83758430。非在苏测试考生，请与原考点联系。</w:t>
      </w:r>
    </w:p>
    <w:p w14:paraId="2DDD0A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（五）《中小学教师资格考试合格证明》和《师范生教师职业能力证书》通过网报系统验证，无需提供。</w:t>
      </w:r>
    </w:p>
    <w:p w14:paraId="546BD2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2014年及以前入学的全日制普通院校师范类毕业生如符合申请</w:t>
      </w:r>
      <w:r>
        <w:rPr>
          <w:rFonts w:hint="eastAsia" w:ascii="仿宋_GB2312" w:hAnsi="仿宋_GB2312" w:eastAsia="仿宋_GB2312" w:cs="仿宋_GB2312"/>
          <w:sz w:val="32"/>
          <w:szCs w:val="32"/>
          <w:lang w:eastAsia="zh-Hans"/>
        </w:rPr>
        <w:t>直接</w:t>
      </w:r>
      <w:r>
        <w:rPr>
          <w:rFonts w:hint="eastAsia" w:ascii="仿宋_GB2312" w:hAnsi="仿宋_GB2312" w:eastAsia="仿宋_GB2312" w:cs="仿宋_GB2312"/>
          <w:sz w:val="32"/>
          <w:szCs w:val="32"/>
        </w:rPr>
        <w:t>认定教师资格条件，所需提供相关材料按往年政策执行。</w:t>
      </w:r>
    </w:p>
    <w:p w14:paraId="5DC162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60" w:lineRule="atLeast"/>
        <w:ind w:left="0" w:right="0"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根据《退役军人事务部 教育部 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w:t>
      </w:r>
      <w:r>
        <w:rPr>
          <w:rFonts w:hint="eastAsia" w:ascii="仿宋_GB2312" w:hAnsi="仿宋_GB2312" w:eastAsia="仿宋_GB2312" w:cs="仿宋_GB2312"/>
          <w:sz w:val="32"/>
          <w:szCs w:val="32"/>
          <w:lang w:val="en-US" w:eastAsia="zh-CN"/>
        </w:rPr>
        <w:t>符合以上政策的申请人可参考中国教师资格网“咨询服务”栏目下“常见问题”12的说明，办理延长考试合格证明有效期事宜。</w:t>
      </w:r>
    </w:p>
    <w:p w14:paraId="00FC76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60" w:lineRule="atLeast"/>
        <w:ind w:left="0" w:right="0"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2014年及之前入学且属于我省生源或在我省高校就读的全日制师范类毕业生（含全日制教育硕士），未直接认定过教师资格的，可以申请直接认定与其所学专业相一致的教师资格。申请人需提交本人人事档案中就读学校学籍管理部门出具的成绩单及《实习鉴定表》复印件（均需加盖人事档案管理机构或部门的公章）。其中《实习鉴定表》上记录的实习学段、学科应与申请直接认定的学段、学科相一致。</w:t>
      </w:r>
    </w:p>
    <w:p w14:paraId="4F6E505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（六）内地（大陆）申请人的无犯罪记录由认定机构统一核查，无需申请人个人提供；港澳台居民需提交由香港特别行政区、澳门特别行政区和台湾地区有关部门开具的无犯罪记录证明。</w:t>
      </w:r>
      <w:r>
        <w:rPr>
          <w:rFonts w:hint="eastAsia" w:ascii="仿宋_GB2312" w:hAnsi="仿宋_GB2312" w:eastAsia="仿宋_GB2312" w:cs="仿宋_GB2312"/>
          <w:color w:val="000000"/>
          <w:kern w:val="0"/>
          <w:sz w:val="32"/>
          <w:szCs w:val="32"/>
        </w:rPr>
        <w:t>港澳居民</w:t>
      </w:r>
      <w:r>
        <w:rPr>
          <w:rFonts w:hint="eastAsia" w:ascii="仿宋_GB2312" w:hAnsi="仿宋_GB2312" w:eastAsia="仿宋_GB2312" w:cs="仿宋_GB2312"/>
          <w:sz w:val="32"/>
          <w:szCs w:val="32"/>
        </w:rPr>
        <w:t>可</w:t>
      </w:r>
      <w:r>
        <w:rPr>
          <w:rFonts w:hint="eastAsia" w:ascii="仿宋_GB2312" w:hAnsi="仿宋_GB2312" w:eastAsia="仿宋_GB2312" w:cs="仿宋_GB2312"/>
          <w:color w:val="000000"/>
          <w:kern w:val="0"/>
          <w:sz w:val="32"/>
          <w:szCs w:val="32"/>
        </w:rPr>
        <w:t>通过认定机构向省教师资格认定指导中心申请用于开具无犯罪记录证明的函件。</w:t>
      </w:r>
    </w:p>
    <w:p w14:paraId="6B2B896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（七）用于办理教师资格证书的申请人</w:t>
      </w:r>
      <w:r>
        <w:rPr>
          <w:rFonts w:hint="eastAsia" w:ascii="仿宋_GB2312" w:hAnsi="仿宋_GB2312" w:eastAsia="仿宋_GB2312" w:cs="仿宋_GB2312"/>
          <w:b/>
          <w:bCs/>
          <w:sz w:val="32"/>
          <w:szCs w:val="32"/>
        </w:rPr>
        <w:t>近期免冠证件照</w:t>
      </w:r>
      <w:r>
        <w:rPr>
          <w:rFonts w:hint="eastAsia" w:ascii="仿宋_GB2312" w:hAnsi="仿宋_GB2312" w:eastAsia="仿宋_GB2312" w:cs="仿宋_GB2312"/>
          <w:sz w:val="32"/>
          <w:szCs w:val="32"/>
        </w:rPr>
        <w:t>一张，规格要求为</w:t>
      </w:r>
      <w:r>
        <w:rPr>
          <w:rFonts w:hint="eastAsia" w:ascii="仿宋_GB2312" w:hAnsi="仿宋_GB2312" w:eastAsia="仿宋_GB2312" w:cs="仿宋_GB2312"/>
          <w:b/>
          <w:bCs/>
          <w:sz w:val="32"/>
          <w:szCs w:val="32"/>
        </w:rPr>
        <w:t>白底彩色</w:t>
      </w:r>
      <w:r>
        <w:rPr>
          <w:rFonts w:hint="eastAsia" w:ascii="仿宋_GB2312" w:hAnsi="仿宋_GB2312" w:eastAsia="仿宋_GB2312" w:cs="仿宋_GB2312"/>
          <w:sz w:val="32"/>
          <w:szCs w:val="32"/>
        </w:rPr>
        <w:t>，尺寸为一寸（</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mmX3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mm），用相片纸冲印，</w:t>
      </w:r>
      <w:r>
        <w:rPr>
          <w:rFonts w:hint="eastAsia" w:ascii="仿宋_GB2312" w:hAnsi="仿宋_GB2312" w:eastAsia="仿宋_GB2312" w:cs="仿宋_GB2312"/>
          <w:b/>
          <w:bCs/>
          <w:sz w:val="32"/>
          <w:szCs w:val="32"/>
        </w:rPr>
        <w:t>与本次认定时网报系统上传的照片为同一底版。</w:t>
      </w:r>
    </w:p>
    <w:p w14:paraId="27E0B0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（八）申请中等职业学校实习指导教师资格的，还需提供相当助理工程师及以上专业技术职务的职称证书或中级及以上工人技术等级的资格证书。</w:t>
      </w:r>
    </w:p>
    <w:p w14:paraId="5D81878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shd w:val="clear" w:color="auto" w:fill="FFFFFF"/>
          <w:lang w:val="en-US" w:eastAsia="zh-CN" w:bidi="ar-SA"/>
        </w:rPr>
        <w:t>（九）体检合格的</w:t>
      </w:r>
      <w:r>
        <w:rPr>
          <w:rFonts w:hint="eastAsia" w:ascii="仿宋_GB2312" w:hAnsi="仿宋_GB2312" w:eastAsia="仿宋_GB2312" w:cs="仿宋_GB2312"/>
          <w:kern w:val="2"/>
          <w:sz w:val="32"/>
          <w:szCs w:val="32"/>
        </w:rPr>
        <w:t>《江苏省中小学教师资格申请人员体检表》</w:t>
      </w:r>
      <w:r>
        <w:rPr>
          <w:rFonts w:hint="eastAsia" w:ascii="仿宋_GB2312" w:hAnsi="仿宋_GB2312" w:eastAsia="仿宋_GB2312" w:cs="仿宋_GB2312"/>
          <w:kern w:val="2"/>
          <w:sz w:val="32"/>
          <w:szCs w:val="32"/>
          <w:lang w:val="en-US" w:eastAsia="zh-CN"/>
        </w:rPr>
        <w:t>或</w:t>
      </w:r>
      <w:r>
        <w:rPr>
          <w:rFonts w:hint="eastAsia" w:ascii="仿宋_GB2312" w:hAnsi="仿宋_GB2312" w:eastAsia="仿宋_GB2312" w:cs="仿宋_GB2312"/>
          <w:kern w:val="2"/>
          <w:sz w:val="32"/>
          <w:szCs w:val="32"/>
        </w:rPr>
        <w:t>《江苏省幼儿园教师资格申请人员体检表》</w:t>
      </w:r>
      <w:r>
        <w:rPr>
          <w:rFonts w:hint="eastAsia" w:ascii="仿宋_GB2312" w:hAnsi="仿宋_GB2312" w:eastAsia="仿宋_GB2312" w:cs="仿宋_GB2312"/>
          <w:kern w:val="2"/>
          <w:sz w:val="32"/>
          <w:szCs w:val="32"/>
          <w:shd w:val="clear" w:color="auto" w:fill="FFFFFF"/>
          <w:lang w:val="en-US" w:eastAsia="zh-CN" w:bidi="ar-SA"/>
        </w:rPr>
        <w:t>。</w:t>
      </w:r>
    </w:p>
    <w:p w14:paraId="059AA910">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以上材料未提复印件的均为原件。申请人提交的材料不全或不符合要求的，应于受理期限终止前补齐。</w:t>
      </w:r>
    </w:p>
    <w:p w14:paraId="5FDE758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、其他</w:t>
      </w:r>
    </w:p>
    <w:p w14:paraId="53955DD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color w:val="000000"/>
          <w:kern w:val="0"/>
          <w:sz w:val="32"/>
          <w:szCs w:val="32"/>
        </w:rPr>
        <w:t>根据国家有关规定，同一申请人在同一年内只能申请</w:t>
      </w:r>
      <w:r>
        <w:rPr>
          <w:rFonts w:hint="eastAsia" w:ascii="仿宋_GB2312" w:hAnsi="仿宋_GB2312" w:eastAsia="仿宋_GB2312" w:cs="仿宋_GB2312"/>
          <w:color w:val="000000"/>
          <w:kern w:val="0"/>
          <w:sz w:val="32"/>
          <w:szCs w:val="32"/>
          <w:lang w:val="en-US" w:eastAsia="zh-CN"/>
        </w:rPr>
        <w:t>认定</w:t>
      </w:r>
      <w:r>
        <w:rPr>
          <w:rFonts w:hint="eastAsia" w:ascii="仿宋_GB2312" w:hAnsi="仿宋_GB2312" w:eastAsia="仿宋_GB2312" w:cs="仿宋_GB2312"/>
          <w:color w:val="000000"/>
          <w:kern w:val="0"/>
          <w:sz w:val="32"/>
          <w:szCs w:val="32"/>
        </w:rPr>
        <w:t>一种教师资格</w:t>
      </w:r>
      <w:r>
        <w:rPr>
          <w:rFonts w:hint="eastAsia" w:ascii="仿宋_GB2312" w:hAnsi="仿宋_GB2312" w:eastAsia="仿宋_GB2312" w:cs="仿宋_GB2312"/>
          <w:kern w:val="0"/>
          <w:sz w:val="32"/>
          <w:szCs w:val="32"/>
        </w:rPr>
        <w:t>。</w:t>
      </w:r>
    </w:p>
    <w:p w14:paraId="0F0A21D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277E4C2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（三）申请人应在个人承诺书中做出真实无误的承诺，承诺如与事实不符，均属于弄虚作假、骗取教师资格行为。一经查实，相关教育行政部门将依据国家相关法律法规，进行相应处理。</w:t>
      </w:r>
    </w:p>
    <w:p w14:paraId="037F0C0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九、政策咨询</w:t>
      </w:r>
    </w:p>
    <w:p w14:paraId="6D9735A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有关教师资格认定的政策和信息将陆续在金湖县人民政府网站http://www.jinhu.gov.cn/index.html“</w:t>
      </w:r>
      <w:r>
        <w:rPr>
          <w:rFonts w:hint="eastAsia" w:ascii="仿宋_GB2312" w:hAnsi="仿宋_GB2312" w:eastAsia="仿宋_GB2312" w:cs="仿宋_GB2312"/>
          <w:sz w:val="32"/>
          <w:szCs w:val="32"/>
          <w:lang w:val="en-US" w:eastAsia="zh-CN"/>
        </w:rPr>
        <w:t>政务公开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法定主动公开内容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义务教育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发布，请申请人密切关注，及时查询（咨询电话：金湖县市民中心教育体育局窗口0517-86902016）。</w:t>
      </w:r>
    </w:p>
    <w:p w14:paraId="3772FDB6">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000000"/>
          <w:kern w:val="0"/>
          <w:sz w:val="32"/>
          <w:szCs w:val="32"/>
          <w:lang w:val="en-US" w:eastAsia="zh-CN" w:bidi="ar"/>
        </w:rPr>
      </w:pPr>
    </w:p>
    <w:p w14:paraId="7DFD8AE8">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 xml:space="preserve">淮安市各认定机构咨询电话 </w:t>
      </w:r>
    </w:p>
    <w:p w14:paraId="35788D9D">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淮安市教育局：0517-83662485 </w:t>
      </w:r>
    </w:p>
    <w:p w14:paraId="10C50FDB">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清江浦区教育体育局：0517-83516910 </w:t>
      </w:r>
    </w:p>
    <w:p w14:paraId="1DAFF503">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淮安区教育体育局：0517-85936030 </w:t>
      </w:r>
    </w:p>
    <w:p w14:paraId="0354A86E">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淮阴区教育体育局：0517-84936311 </w:t>
      </w:r>
    </w:p>
    <w:p w14:paraId="2D7C7557">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洪泽区教育体育局：0517-87290013 </w:t>
      </w:r>
    </w:p>
    <w:p w14:paraId="39C308E8">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涟水县教育体育局：0517-82380380 </w:t>
      </w:r>
    </w:p>
    <w:p w14:paraId="039B0577">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盱眙县教育体育局：0517-88239092 </w:t>
      </w:r>
    </w:p>
    <w:p w14:paraId="7BBBCBC2">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金湖县教育体育局：0517-86902016</w:t>
      </w:r>
    </w:p>
    <w:p w14:paraId="658180B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其他未尽事宜详见各认定机构网站发布的通知公告。</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认定机构联系方式可在中国教师资格网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“咨询服务”栏目下“各省份认定工作联系方式”查看。</w:t>
      </w:r>
    </w:p>
    <w:p w14:paraId="4A8E5E8F">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sz w:val="32"/>
          <w:szCs w:val="32"/>
        </w:rPr>
      </w:pPr>
    </w:p>
    <w:p w14:paraId="3CB8E15B">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sz w:val="32"/>
          <w:szCs w:val="32"/>
        </w:rPr>
      </w:pPr>
    </w:p>
    <w:p w14:paraId="0AE578E6">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sz w:val="32"/>
          <w:szCs w:val="32"/>
        </w:rPr>
      </w:pPr>
    </w:p>
    <w:p w14:paraId="7AE826B4">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金湖县教育体育局</w:t>
      </w:r>
    </w:p>
    <w:p w14:paraId="0270F0C1">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p>
    <w:p w14:paraId="0AF30067">
      <w:pPr>
        <w:rPr>
          <w:rFonts w:hint="default" w:ascii="Times New Roman" w:hAnsi="Times New Roman" w:eastAsia="仿宋_GB2312" w:cs="Times New Roman"/>
          <w:sz w:val="32"/>
          <w:szCs w:val="32"/>
        </w:rPr>
      </w:pPr>
    </w:p>
    <w:sectPr>
      <w:footerReference r:id="rId3" w:type="default"/>
      <w:footerReference r:id="rId4" w:type="even"/>
      <w:pgSz w:w="11906" w:h="16838"/>
      <w:pgMar w:top="2098" w:right="1474" w:bottom="1984" w:left="1587"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9E3E72-3B31-4E1B-BCAF-32020ED5C0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6CA88573-4017-4E49-8E9C-9B2DA712A063}"/>
  </w:font>
  <w:font w:name="方正小标宋_GBK">
    <w:panose1 w:val="02000000000000000000"/>
    <w:charset w:val="86"/>
    <w:family w:val="auto"/>
    <w:pitch w:val="default"/>
    <w:sig w:usb0="A00002BF" w:usb1="38CF7CFA" w:usb2="00082016" w:usb3="00000000" w:csb0="00040001" w:csb1="00000000"/>
    <w:embedRegular r:id="rId3" w:fontKey="{3D5955C9-194A-4BAA-B7EB-939ECBA7C0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5765">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8</w:t>
    </w:r>
    <w:r>
      <w:rPr>
        <w:rStyle w:val="6"/>
        <w:rFonts w:ascii="宋体" w:hAnsi="宋体"/>
        <w:sz w:val="28"/>
        <w:szCs w:val="28"/>
      </w:rPr>
      <w:fldChar w:fldCharType="end"/>
    </w:r>
    <w:r>
      <w:rPr>
        <w:rStyle w:val="6"/>
        <w:rFonts w:hint="eastAsia" w:ascii="宋体" w:hAnsi="宋体"/>
        <w:sz w:val="28"/>
        <w:szCs w:val="28"/>
      </w:rPr>
      <w:t>—</w:t>
    </w:r>
  </w:p>
  <w:p w14:paraId="33CD09B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4A0F">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10565953">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19D42"/>
    <w:multiLevelType w:val="singleLevel"/>
    <w:tmpl w:val="5EF19D4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TEyOWY2MTNiOThiOTE4OGU5MzM4MTE0MjU1NDIifQ=="/>
  </w:docVars>
  <w:rsids>
    <w:rsidRoot w:val="33EE112A"/>
    <w:rsid w:val="00270BE1"/>
    <w:rsid w:val="004A27EE"/>
    <w:rsid w:val="01BB1483"/>
    <w:rsid w:val="01EC0334"/>
    <w:rsid w:val="02582DCA"/>
    <w:rsid w:val="02D634CE"/>
    <w:rsid w:val="040F405F"/>
    <w:rsid w:val="04335DA6"/>
    <w:rsid w:val="0612717C"/>
    <w:rsid w:val="09B16437"/>
    <w:rsid w:val="09DC2A3C"/>
    <w:rsid w:val="0F930041"/>
    <w:rsid w:val="0FE16D0F"/>
    <w:rsid w:val="11CB3AC2"/>
    <w:rsid w:val="12DA2467"/>
    <w:rsid w:val="13674C31"/>
    <w:rsid w:val="15A85EC8"/>
    <w:rsid w:val="161539E0"/>
    <w:rsid w:val="1740460A"/>
    <w:rsid w:val="17834EC9"/>
    <w:rsid w:val="181E2472"/>
    <w:rsid w:val="18390964"/>
    <w:rsid w:val="19A30B2B"/>
    <w:rsid w:val="1A0557B0"/>
    <w:rsid w:val="1A9B24C6"/>
    <w:rsid w:val="20DA0532"/>
    <w:rsid w:val="21D06ED2"/>
    <w:rsid w:val="2364421D"/>
    <w:rsid w:val="24001504"/>
    <w:rsid w:val="26802588"/>
    <w:rsid w:val="26EC15EB"/>
    <w:rsid w:val="277976C4"/>
    <w:rsid w:val="288D3DB1"/>
    <w:rsid w:val="2A5C7DD3"/>
    <w:rsid w:val="2AA1140C"/>
    <w:rsid w:val="2B230073"/>
    <w:rsid w:val="2B2966E6"/>
    <w:rsid w:val="2D1759B5"/>
    <w:rsid w:val="2D335AFF"/>
    <w:rsid w:val="316164CC"/>
    <w:rsid w:val="33EE112A"/>
    <w:rsid w:val="34A915E9"/>
    <w:rsid w:val="34D24905"/>
    <w:rsid w:val="35676C31"/>
    <w:rsid w:val="367C4B27"/>
    <w:rsid w:val="369260AD"/>
    <w:rsid w:val="399D5494"/>
    <w:rsid w:val="3C575DCE"/>
    <w:rsid w:val="3CF25958"/>
    <w:rsid w:val="3E7C1B1C"/>
    <w:rsid w:val="3EA14F89"/>
    <w:rsid w:val="412F731A"/>
    <w:rsid w:val="42B341BD"/>
    <w:rsid w:val="42ED00E3"/>
    <w:rsid w:val="43963680"/>
    <w:rsid w:val="45874006"/>
    <w:rsid w:val="461B0FE7"/>
    <w:rsid w:val="46E029D4"/>
    <w:rsid w:val="48745EA2"/>
    <w:rsid w:val="48EC5AF0"/>
    <w:rsid w:val="4A282B58"/>
    <w:rsid w:val="4BFA00CF"/>
    <w:rsid w:val="4CAC5CC3"/>
    <w:rsid w:val="4E996A99"/>
    <w:rsid w:val="4EDC6058"/>
    <w:rsid w:val="4F2064F4"/>
    <w:rsid w:val="4FCB6460"/>
    <w:rsid w:val="501871CB"/>
    <w:rsid w:val="55605721"/>
    <w:rsid w:val="577369A2"/>
    <w:rsid w:val="59363088"/>
    <w:rsid w:val="5AC266B1"/>
    <w:rsid w:val="5AD52E95"/>
    <w:rsid w:val="5C9A1C0D"/>
    <w:rsid w:val="5D8B5170"/>
    <w:rsid w:val="5EC836C0"/>
    <w:rsid w:val="643402BF"/>
    <w:rsid w:val="652A47D3"/>
    <w:rsid w:val="677D3F37"/>
    <w:rsid w:val="689A5921"/>
    <w:rsid w:val="68C33D20"/>
    <w:rsid w:val="6A9505A1"/>
    <w:rsid w:val="6C121C13"/>
    <w:rsid w:val="6D0D0062"/>
    <w:rsid w:val="6D10720A"/>
    <w:rsid w:val="6F0B4673"/>
    <w:rsid w:val="6F332352"/>
    <w:rsid w:val="6F5A2F04"/>
    <w:rsid w:val="6FAB1375"/>
    <w:rsid w:val="703E40E6"/>
    <w:rsid w:val="72884C42"/>
    <w:rsid w:val="757D1F3D"/>
    <w:rsid w:val="76283D5C"/>
    <w:rsid w:val="78EA7BB8"/>
    <w:rsid w:val="79D917F7"/>
    <w:rsid w:val="7A2C5F9D"/>
    <w:rsid w:val="7AD45792"/>
    <w:rsid w:val="7B0C12F7"/>
    <w:rsid w:val="7FD0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spacing w:beforeAutospacing="1" w:afterAutospacing="1"/>
      <w:jc w:val="left"/>
    </w:pPr>
    <w:rPr>
      <w:rFonts w:cs="Times New Roman"/>
      <w:kern w:val="0"/>
      <w:sz w:val="24"/>
    </w:rPr>
  </w:style>
  <w:style w:type="character" w:styleId="6">
    <w:name w:val="page numb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fc04a0f0-6703-49b4-8ce3-e57bc707eb0c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2EE5A26E</paraID>
      <start>15</start>
      <end>16</end>
      <status>modified</status>
      <modifiedWord>—</modifiedWord>
      <trackRevisions>false</trackRevisions>
    </reviewItem>
    <reviewItem>
      <errorID>4e8a2231-ceb9-4bd9-8e30-6ff4c8d35a1e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57D94F5A</paraID>
      <start>15</start>
      <end>16</end>
      <status>modified</status>
      <modifiedWord>—</modifiedWord>
      <trackRevisions>false</trackRevisions>
    </reviewItem>
    <reviewItem>
      <errorID>98d4a580-632e-4fc3-842e-ae609d5d1d7c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1C0ADB71</paraID>
      <start>16</start>
      <end>17</end>
      <status>modified</status>
      <modifiedWord>—</modifiedWord>
      <trackRevisions>false</trackRevisions>
    </reviewItem>
    <reviewItem>
      <errorID>64f192b2-45ff-4482-883a-f5059a095018</errorID>
      <errorWord>(</errorWord>
      <group>L1_Format</group>
      <groupName>格式问题</groupName>
      <ability>L2_HalfPunc</ability>
      <abilityName>全半角检查</abilityName>
      <candidateList>
        <item>（</item>
      </candidateList>
      <explain>文本全半角错误。</explain>
      <paraID>680F4FE2</paraID>
      <start>97</start>
      <end>98</end>
      <status>modified</status>
      <modifiedWord>（</modifiedWord>
      <trackRevisions>false</trackRevisions>
    </reviewItem>
    <reviewItem>
      <errorID>c11e5dbf-8ccd-4884-9180-97247966d6ad</errorID>
      <errorWord>：</errorWord>
      <group>L1_Format</group>
      <groupName>格式问题</groupName>
      <ability>L2_HalfPunc</ability>
      <abilityName>全半角检查</abilityName>
      <candidateList>
        <item>:</item>
      </candidateList>
      <explain>文本全半角错误。</explain>
      <paraID>5723F950</paraID>
      <start>22</start>
      <end>23</end>
      <status>modified</status>
      <modifiedWord>:</modifiedWord>
      <trackRevisions>false</trackRevisions>
    </reviewItem>
    <reviewItem>
      <errorID>99acee54-dff9-43d9-9233-2b93f278fa6e</errorID>
      <errorWord>：</errorWord>
      <group>L1_Format</group>
      <groupName>格式问题</groupName>
      <ability>L2_HalfPunc</ability>
      <abilityName>全半角检查</abilityName>
      <candidateList>
        <item>:</item>
      </candidateList>
      <explain>文本全半角错误。</explain>
      <paraID>22C27762</paraID>
      <start>24</start>
      <end>25</end>
      <status>modified</status>
      <modifiedWord>:</modifiedWord>
      <trackRevisions>false</trackRevisions>
    </reviewItem>
    <reviewItem>
      <errorID>1236c4a2-f93d-47ac-9120-a0030b4dff55</errorID>
      <errorWord>：</errorWord>
      <group>L1_Format</group>
      <groupName>格式问题</groupName>
      <ability>L2_HalfPunc</ability>
      <abilityName>全半角检查</abilityName>
      <candidateList>
        <item>:</item>
      </candidateList>
      <explain>文本全半角错误。</explain>
      <paraID> 7BC55B2</paraID>
      <start>24</start>
      <end>25</end>
      <status>modified</status>
      <modifiedWord>:</modifiedWord>
      <trackRevisions>false</trackRevisions>
    </reviewItem>
    <reviewItem>
      <errorID>22db9164-eced-4d27-be1d-045d41e347f5</errorID>
      <errorWord>,</errorWord>
      <group>L1_Format</group>
      <groupName>格式问题</groupName>
      <ability>L2_HalfPunc</ability>
      <abilityName>全半角检查</abilityName>
      <candidateList>
        <item>，</item>
      </candidateList>
      <explain>文本全半角错误。</explain>
      <paraID> 5F56176</paraID>
      <start>28</start>
      <end>29</end>
      <status>modified</status>
      <modifiedWord>，</modifiedWord>
      <trackRevisions>false</trackRevisions>
    </reviewItem>
    <reviewItem>
      <errorID>8e16aea2-218f-4081-91b2-78c769613696</errorID>
      <errorWord>,</errorWord>
      <group>L1_Format</group>
      <groupName>格式问题</groupName>
      <ability>L2_HalfPunc</ability>
      <abilityName>全半角检查</abilityName>
      <candidateList>
        <item>，</item>
      </candidateList>
      <explain>文本全半角错误。</explain>
      <paraID>7A611B17</paraID>
      <start>64</start>
      <end>65</end>
      <status>modified</status>
      <modifiedWord>，</modifiedWord>
      <trackRevisions>false</trackRevisions>
    </reviewItem>
    <reviewItem>
      <errorID>d7262085-eddd-4a4a-9be3-7ec757f02b71</errorID>
      <errorWord>)</errorWord>
      <group>L1_Format</group>
      <groupName>格式问题</groupName>
      <ability>L2_HalfPunc</ability>
      <abilityName>全半角检查</abilityName>
      <candidateList>
        <item>）</item>
      </candidateList>
      <explain>文本全半角错误。</explain>
      <paraID>7A611B17</paraID>
      <start>173</start>
      <end>174</end>
      <status>modified</status>
      <modifiedWord>）</modifiedWord>
      <trackRevisions>false</trackRevisions>
    </reviewItem>
    <reviewItem>
      <errorID>ace9d74e-c0f5-4850-b580-8b2dd7bfcccd</errorID>
      <errorWord>(</errorWord>
      <group>L1_Format</group>
      <groupName>格式问题</groupName>
      <ability>L2_HalfPunc</ability>
      <abilityName>全半角检查</abilityName>
      <candidateList>
        <item>（</item>
      </candidateList>
      <explain>文本全半角错误。</explain>
      <paraID>2135DF75</paraID>
      <start>77</start>
      <end>78</end>
      <status>modified</status>
      <modifiedWord>（</modifiedWord>
      <trackRevisions>false</trackRevisions>
    </reviewItem>
    <reviewItem>
      <errorID>a7714ff1-fdce-4b5b-b8cb-2e4d25d6dc4d</errorID>
      <errorWord>)</errorWord>
      <group>L1_Format</group>
      <groupName>格式问题</groupName>
      <ability>L2_HalfPunc</ability>
      <abilityName>全半角检查</abilityName>
      <candidateList>
        <item>）</item>
      </candidateList>
      <explain>文本全半角错误。</explain>
      <paraID>2135DF75</paraID>
      <start>92</start>
      <end>93</end>
      <status>modified</status>
      <modifiedWord>）</modifiedWord>
      <trackRevisions>false</trackRevisions>
    </reviewItem>
    <reviewItem>
      <errorID>1c0e4ef3-7972-4e53-a548-c761c87f1994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2D72F853</paraID>
      <start>59</start>
      <end>62</end>
      <status>ignored</status>
      <modifiedWord/>
      <trackRevisions>false</trackRevisions>
    </reviewItem>
    <reviewItem>
      <errorID>cd23d56f-21b0-4f5e-899e-b89f9b06d5ec</errorID>
      <errorWord>台湾地区</errorWord>
      <group>L1_Word</group>
      <groupName>字词问题</groupName>
      <ability>L2_Typo</ability>
      <abilityName>字词错误</abilityName>
      <candidateList>
        <item>中国台湾地区</item>
      </candidateList>
      <explain/>
      <paraID>4F6E505A</paraID>
      <start>63</start>
      <end>67</end>
      <status>ignored</status>
      <modifiedWord/>
      <trackRevisions>false</trackRevisions>
    </reviewItem>
    <reviewItem>
      <errorID>88944e6e-363a-4e6f-921b-5a8f3cd4582f</errorID>
      <errorWord>提</errorWord>
      <group>L1_Word</group>
      <groupName>字词问题</groupName>
      <ability>L2_Typo</ability>
      <abilityName>字词错误</abilityName>
      <candidateList>
        <item>提供</item>
      </candidateList>
      <explain/>
      <paraID> 59AA910</paraID>
      <start>5</start>
      <end>6</end>
      <status>ignored</status>
      <modifiedWord/>
      <trackRevisions>false</trackRevisions>
    </reviewItem>
    <reviewItem>
      <errorID>9bb7451b-2ac7-4e01-98c5-f7fb2af4abcd</errorID>
      <errorWord>-</errorWord>
      <group>L1_Format</group>
      <groupName>格式问题</groupName>
      <ability>L2_HalfPunc</ability>
      <abilityName>全半角检查</abilityName>
      <candidateList>
        <item>－</item>
      </candidateList>
      <explain>文本全半角错误。</explain>
      <paraID>658180BD</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ebc5634-cb9a-4722-ad60-9aba1e75def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4575</Words>
  <Characters>4966</Characters>
  <Lines>0</Lines>
  <Paragraphs>0</Paragraphs>
  <TotalTime>3</TotalTime>
  <ScaleCrop>false</ScaleCrop>
  <LinksUpToDate>false</LinksUpToDate>
  <CharactersWithSpaces>4993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2024-04-02T00:51:00Z</dcterms:created>
  <dc:creator>Rainbow</dc:creator>
  <cp:lastModifiedBy>想飞的鱼</cp:lastModifiedBy>
  <dcterms:modified xsi:type="dcterms:W3CDTF">2026-04-09T08:23:28Z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A492416470F84C3CADC0305ADE2A8568_13</vt:lpwstr>
  </property>
  <property fmtid="{D5CDD505-2E9C-101B-9397-08002B2CF9AE}" pid="4" name="KSOTemplateDocerSaveRecord">
    <vt:lpwstr>eyJoZGlkIjoiNjZhZTNkN2M5ZTQxMzA5YzhhZTBkNzcwNWI1MDI1MmMiLCJ1c2VySWQiOiIzOTEyNDA0NzEifQ==</vt:lpwstr>
  </property>
</Properties>
</file>