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890"/>
        <w:gridCol w:w="1800"/>
        <w:gridCol w:w="3030"/>
        <w:gridCol w:w="3255"/>
        <w:gridCol w:w="3179"/>
      </w:tblGrid>
      <w:tr w14:paraId="355B6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0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FE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附件1</w:t>
            </w:r>
          </w:p>
          <w:p w14:paraId="4468C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 w:themeColor="text1"/>
                <w:sz w:val="40"/>
                <w:szCs w:val="4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金湖县2025-2026学年度高中和高等教育阶段残疾学生              教育专项补贴名单</w:t>
            </w:r>
          </w:p>
        </w:tc>
      </w:tr>
      <w:tr w14:paraId="60304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0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户籍所在地/生源地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补贴金额（元）</w:t>
            </w:r>
          </w:p>
        </w:tc>
      </w:tr>
      <w:tr w14:paraId="51D3F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2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王辰鑫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94E6">
            <w:pPr>
              <w:keepNext w:val="0"/>
              <w:keepLines w:val="0"/>
              <w:widowControl/>
              <w:suppressLineNumbers w:val="0"/>
              <w:tabs>
                <w:tab w:val="left" w:pos="679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2008.08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471DF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杨脒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7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2008.02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0F623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2008.03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25E1F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戴凡淳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2008.04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1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9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1DA8D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8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汤雯欣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D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2007.05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701BB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张晓云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8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B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2009.01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F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4941A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郑力铭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2009.01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353C6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7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范榕阳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2009.08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0110E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闵玉雯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2009.11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3F17F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沈相妤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2009.08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22E2B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李宏宇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2006.01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55696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  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2007.01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366E2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刘容齐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2010.03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B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7B736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B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赵馨悦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2006.04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0A4A8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王仁烨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6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2007.10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1AEB8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陈思琪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2009.08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D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20EB5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肖宏妹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B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2009.02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6EA84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王金林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2006.05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25484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2008.09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3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1AD58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徐嵩盛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2007.10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13C42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赵嘉宸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1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A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2008.09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A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59970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郑孝康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2010.08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6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32928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汤昕晨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B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2007.11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147BB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D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韩建程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2007.01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F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62D04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伍德轩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2010.08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299EF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2005.08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B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 w14:paraId="4C0E1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吴浩宇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 w14:paraId="3B38B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陈李睿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2006.08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 w14:paraId="78F87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2006.12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 w14:paraId="52E6F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徐慧敏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7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 w14:paraId="60FC5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3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朱昱晓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 w14:paraId="7A8F8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纪韵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2006.03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 w14:paraId="4EE14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万宏伟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1997.06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 w14:paraId="2E340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华梓暄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2005.07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 w14:paraId="4A835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E66C2B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  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6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2006.06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1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 w14:paraId="6A994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23B96C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应婷梅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2006.01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 w14:paraId="72B1F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F7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张忠敏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5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 w14:paraId="037EE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B5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何孙慧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2007.02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 w14:paraId="270CD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F8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2007.02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 w14:paraId="5EE73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7A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陈馨怡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2006.12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 w14:paraId="43D76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7F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李徽星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2005.12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 w14:paraId="3801D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9DD107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许正阳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2006.12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7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 w14:paraId="5DB14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081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C809B7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合计： 42人，其中高等教育阶段17人，高中阶段25人，补贴金额 7.15万元。</w:t>
            </w:r>
          </w:p>
        </w:tc>
      </w:tr>
    </w:tbl>
    <w:p w14:paraId="3D39330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0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2026-05-27T07:24:21Z</dcterms:created>
  <dc:creator>王睿凡</dc:creator>
  <cp:lastModifiedBy>puma</cp:lastModifiedBy>
  <dcterms:modified xsi:type="dcterms:W3CDTF">2026-05-27T07:24:44Z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eyJoZGlkIjoiZmE3YjA1ZjhjNmIzZmY0MmJhMjg5NGQ3MDRhZmZkODQiLCJ1c2VySWQiOiIzNTg5NDEwMzAifQ==</vt:lpwstr>
  </property>
  <property fmtid="{D5CDD505-2E9C-101B-9397-08002B2CF9AE}" pid="4" name="ICV">
    <vt:lpwstr>4C4B522114504860B526EEDB861ED146_12</vt:lpwstr>
  </property>
</Properties>
</file>