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16F0B0">
      <w:pPr>
        <w:spacing w:line="360" w:lineRule="auto"/>
        <w:jc w:val="center"/>
        <w:outlineLvl w:val="0"/>
        <w:rPr>
          <w:rFonts w:ascii="宋体" w:hAnsi="宋体"/>
          <w:b/>
          <w:bCs/>
          <w:color w:val="auto"/>
          <w:sz w:val="36"/>
          <w:szCs w:val="36"/>
        </w:rPr>
      </w:pPr>
      <w:r>
        <w:rPr>
          <w:rFonts w:hint="eastAsia" w:ascii="宋体" w:hAnsi="宋体"/>
          <w:b/>
          <w:bCs/>
          <w:color w:val="auto"/>
          <w:sz w:val="36"/>
          <w:szCs w:val="36"/>
        </w:rPr>
        <w:t>金湖娃艺术小学屋面防水项目磋商公告</w:t>
      </w:r>
    </w:p>
    <w:p w14:paraId="5794FD3D">
      <w:pPr>
        <w:pStyle w:val="3"/>
        <w:shd w:val="clear" w:color="auto" w:fill="FFFFFF"/>
        <w:autoSpaceDE w:val="0"/>
        <w:spacing w:before="0" w:beforeAutospacing="0" w:after="0" w:afterAutospacing="0" w:line="400" w:lineRule="exact"/>
        <w:ind w:firstLine="420"/>
        <w:jc w:val="both"/>
        <w:rPr>
          <w:rFonts w:hint="eastAsia"/>
          <w:color w:val="auto"/>
          <w:shd w:val="clear" w:color="auto" w:fill="FFFFFF"/>
        </w:rPr>
      </w:pPr>
      <w:r>
        <w:rPr>
          <w:rFonts w:hint="eastAsia"/>
          <w:color w:val="auto"/>
          <w:shd w:val="clear" w:color="auto" w:fill="FFFFFF"/>
        </w:rPr>
        <w:t>受</w:t>
      </w:r>
      <w:r>
        <w:rPr>
          <w:rFonts w:hint="eastAsia"/>
          <w:color w:val="auto"/>
          <w:u w:val="single"/>
          <w:shd w:val="clear" w:color="auto" w:fill="FFFFFF"/>
        </w:rPr>
        <w:t>金湖县金湖娃艺术小学</w:t>
      </w:r>
      <w:r>
        <w:rPr>
          <w:rFonts w:hint="eastAsia"/>
          <w:color w:val="auto"/>
          <w:shd w:val="clear" w:color="auto" w:fill="FFFFFF"/>
        </w:rPr>
        <w:t>委托，淮安洋源项目管理有限公司就</w:t>
      </w:r>
      <w:r>
        <w:rPr>
          <w:rFonts w:hint="eastAsia"/>
          <w:color w:val="auto"/>
          <w:u w:val="single"/>
          <w:shd w:val="clear" w:color="auto" w:fill="FFFFFF"/>
        </w:rPr>
        <w:t>金湖娃艺术小学屋面防水项目</w:t>
      </w:r>
      <w:r>
        <w:rPr>
          <w:rFonts w:hint="eastAsia"/>
          <w:color w:val="auto"/>
          <w:shd w:val="clear" w:color="auto" w:fill="FFFFFF"/>
        </w:rPr>
        <w:t>进行竞争性磋商，现邀请符合条件的供应商参加磋商。</w:t>
      </w:r>
    </w:p>
    <w:p w14:paraId="79095999">
      <w:pPr>
        <w:autoSpaceDE w:val="0"/>
        <w:snapToGrid w:val="0"/>
        <w:spacing w:line="400" w:lineRule="exact"/>
        <w:ind w:firstLine="482" w:firstLineChars="200"/>
        <w:jc w:val="left"/>
        <w:rPr>
          <w:rFonts w:hint="eastAsia" w:ascii="宋体" w:hAnsi="宋体"/>
          <w:color w:val="auto"/>
          <w:sz w:val="24"/>
          <w:szCs w:val="24"/>
          <w:shd w:val="clear" w:color="auto" w:fill="FFFFFF"/>
        </w:rPr>
      </w:pPr>
      <w:r>
        <w:rPr>
          <w:rFonts w:hint="eastAsia" w:ascii="宋体" w:hAnsi="宋体"/>
          <w:b/>
          <w:bCs/>
          <w:color w:val="auto"/>
          <w:kern w:val="0"/>
          <w:sz w:val="24"/>
          <w:szCs w:val="24"/>
        </w:rPr>
        <w:t>一、项目基本情况</w:t>
      </w:r>
    </w:p>
    <w:p w14:paraId="64C60DD8">
      <w:pPr>
        <w:autoSpaceDE w:val="0"/>
        <w:spacing w:line="400" w:lineRule="exact"/>
        <w:ind w:firstLine="722" w:firstLineChars="301"/>
        <w:rPr>
          <w:rFonts w:hint="eastAsia" w:ascii="宋体" w:hAnsi="宋体"/>
          <w:color w:val="auto"/>
          <w:sz w:val="24"/>
          <w:szCs w:val="24"/>
        </w:rPr>
      </w:pPr>
      <w:r>
        <w:rPr>
          <w:rFonts w:hint="eastAsia" w:ascii="宋体" w:hAnsi="宋体"/>
          <w:color w:val="auto"/>
          <w:sz w:val="24"/>
          <w:szCs w:val="24"/>
          <w:lang w:eastAsia="zh-CN"/>
        </w:rPr>
        <w:t>1.</w:t>
      </w:r>
      <w:r>
        <w:rPr>
          <w:rFonts w:hint="eastAsia" w:ascii="宋体" w:hAnsi="宋体"/>
          <w:color w:val="auto"/>
          <w:sz w:val="24"/>
          <w:szCs w:val="24"/>
        </w:rPr>
        <w:t>项目名称：</w:t>
      </w:r>
      <w:r>
        <w:rPr>
          <w:rFonts w:hint="eastAsia" w:ascii="宋体" w:hAnsi="宋体"/>
          <w:color w:val="auto"/>
          <w:sz w:val="24"/>
          <w:szCs w:val="24"/>
          <w:shd w:val="clear" w:color="auto" w:fill="FFFFFF"/>
        </w:rPr>
        <w:t>金湖娃艺术小学屋面防水项目</w:t>
      </w:r>
    </w:p>
    <w:p w14:paraId="7CD02F74">
      <w:pPr>
        <w:autoSpaceDE w:val="0"/>
        <w:spacing w:line="400" w:lineRule="exact"/>
        <w:ind w:firstLine="722" w:firstLineChars="301"/>
        <w:rPr>
          <w:rFonts w:hint="eastAsia" w:ascii="宋体" w:hAnsi="宋体"/>
          <w:color w:val="auto"/>
          <w:sz w:val="24"/>
          <w:szCs w:val="24"/>
        </w:rPr>
      </w:pPr>
      <w:r>
        <w:rPr>
          <w:rFonts w:hint="eastAsia" w:ascii="宋体" w:hAnsi="宋体"/>
          <w:color w:val="auto"/>
          <w:sz w:val="24"/>
          <w:szCs w:val="24"/>
          <w:lang w:eastAsia="zh-CN"/>
        </w:rPr>
        <w:t>2.</w:t>
      </w:r>
      <w:r>
        <w:rPr>
          <w:rFonts w:hint="eastAsia" w:ascii="宋体" w:hAnsi="宋体"/>
          <w:color w:val="auto"/>
          <w:sz w:val="24"/>
          <w:szCs w:val="24"/>
        </w:rPr>
        <w:t>采购方式：竞争性磋商</w:t>
      </w:r>
    </w:p>
    <w:p w14:paraId="71754BCE">
      <w:pPr>
        <w:autoSpaceDE w:val="0"/>
        <w:spacing w:line="400" w:lineRule="exact"/>
        <w:ind w:firstLine="720" w:firstLineChars="300"/>
        <w:rPr>
          <w:rFonts w:hint="eastAsia" w:ascii="宋体" w:hAnsi="宋体"/>
          <w:color w:val="auto"/>
          <w:sz w:val="24"/>
          <w:szCs w:val="24"/>
        </w:rPr>
      </w:pPr>
      <w:r>
        <w:rPr>
          <w:rFonts w:hint="eastAsia" w:ascii="宋体" w:hAnsi="宋体"/>
          <w:color w:val="auto"/>
          <w:sz w:val="24"/>
          <w:szCs w:val="24"/>
          <w:lang w:eastAsia="zh-CN"/>
        </w:rPr>
        <w:t>3.</w:t>
      </w:r>
      <w:r>
        <w:rPr>
          <w:rFonts w:hint="eastAsia" w:ascii="宋体" w:hAnsi="宋体"/>
          <w:color w:val="auto"/>
          <w:sz w:val="24"/>
          <w:szCs w:val="24"/>
        </w:rPr>
        <w:t>最高投标限价：2970</w:t>
      </w:r>
      <w:r>
        <w:rPr>
          <w:rFonts w:hint="eastAsia" w:ascii="宋体" w:hAnsi="宋体"/>
          <w:color w:val="auto"/>
          <w:sz w:val="24"/>
          <w:szCs w:val="24"/>
          <w:lang w:val="en-US" w:eastAsia="zh-CN"/>
        </w:rPr>
        <w:t>27</w:t>
      </w:r>
      <w:r>
        <w:rPr>
          <w:rFonts w:hint="eastAsia" w:ascii="宋体" w:hAnsi="宋体"/>
          <w:color w:val="auto"/>
          <w:sz w:val="24"/>
          <w:szCs w:val="24"/>
        </w:rPr>
        <w:t>.</w:t>
      </w:r>
      <w:r>
        <w:rPr>
          <w:rFonts w:hint="eastAsia" w:ascii="宋体" w:hAnsi="宋体"/>
          <w:color w:val="auto"/>
          <w:sz w:val="24"/>
          <w:szCs w:val="24"/>
          <w:lang w:val="en-US" w:eastAsia="zh-CN"/>
        </w:rPr>
        <w:t>76</w:t>
      </w:r>
      <w:r>
        <w:rPr>
          <w:rFonts w:hint="eastAsia" w:ascii="宋体" w:hAnsi="宋体"/>
          <w:color w:val="auto"/>
          <w:sz w:val="24"/>
          <w:szCs w:val="24"/>
        </w:rPr>
        <w:t>元</w:t>
      </w:r>
      <w:r>
        <w:rPr>
          <w:rFonts w:hint="eastAsia" w:ascii="宋体" w:hAnsi="宋体"/>
          <w:color w:val="auto"/>
          <w:sz w:val="24"/>
          <w:szCs w:val="24"/>
        </w:rPr>
        <w:t>，报价不得超过最高投标限价，否则作废标处理</w:t>
      </w:r>
    </w:p>
    <w:p w14:paraId="59F940C1">
      <w:pPr>
        <w:autoSpaceDE w:val="0"/>
        <w:spacing w:line="400" w:lineRule="exact"/>
        <w:ind w:firstLine="722" w:firstLineChars="301"/>
        <w:rPr>
          <w:rFonts w:hint="eastAsia" w:ascii="宋体" w:hAnsi="宋体"/>
          <w:color w:val="auto"/>
          <w:sz w:val="24"/>
          <w:szCs w:val="24"/>
        </w:rPr>
      </w:pPr>
      <w:r>
        <w:rPr>
          <w:rFonts w:hint="eastAsia" w:ascii="宋体" w:hAnsi="宋体"/>
          <w:color w:val="auto"/>
          <w:sz w:val="24"/>
          <w:szCs w:val="24"/>
          <w:lang w:eastAsia="zh-CN"/>
        </w:rPr>
        <w:t>4.</w:t>
      </w:r>
      <w:r>
        <w:rPr>
          <w:rFonts w:hint="eastAsia" w:ascii="宋体" w:hAnsi="宋体"/>
          <w:color w:val="auto"/>
          <w:sz w:val="24"/>
          <w:szCs w:val="24"/>
        </w:rPr>
        <w:t>招标需求：防水层拆除；刚性层拆除（水泥砂浆找平层铲除）、基层清理、30mm厚抗裂砂浆找平；屋面涂膜防水；雨水管疏通；拆除垃圾清理外运等，具体内容详见采购需求及工程量清单。</w:t>
      </w:r>
    </w:p>
    <w:p w14:paraId="7371F81C">
      <w:pPr>
        <w:autoSpaceDE w:val="0"/>
        <w:spacing w:line="400" w:lineRule="exact"/>
        <w:ind w:firstLine="722" w:firstLineChars="301"/>
        <w:rPr>
          <w:rFonts w:hint="eastAsia" w:ascii="宋体" w:hAnsi="宋体"/>
          <w:color w:val="auto"/>
          <w:sz w:val="24"/>
          <w:szCs w:val="24"/>
          <w:highlight w:val="yellow"/>
        </w:rPr>
      </w:pPr>
      <w:r>
        <w:rPr>
          <w:rFonts w:hint="eastAsia" w:ascii="宋体" w:hAnsi="宋体"/>
          <w:color w:val="auto"/>
          <w:sz w:val="24"/>
          <w:szCs w:val="24"/>
          <w:lang w:eastAsia="zh-CN"/>
        </w:rPr>
        <w:t>5.</w:t>
      </w:r>
      <w:r>
        <w:rPr>
          <w:rFonts w:hint="eastAsia" w:ascii="宋体" w:hAnsi="宋体"/>
          <w:color w:val="auto"/>
          <w:sz w:val="24"/>
          <w:szCs w:val="24"/>
        </w:rPr>
        <w:t>计划工期：30日历天</w:t>
      </w:r>
    </w:p>
    <w:p w14:paraId="6B623432">
      <w:pPr>
        <w:autoSpaceDE w:val="0"/>
        <w:spacing w:line="400" w:lineRule="exact"/>
        <w:ind w:firstLine="722" w:firstLineChars="301"/>
        <w:rPr>
          <w:rFonts w:hint="eastAsia" w:ascii="宋体" w:hAnsi="宋体"/>
          <w:color w:val="auto"/>
          <w:sz w:val="24"/>
          <w:szCs w:val="24"/>
        </w:rPr>
      </w:pPr>
      <w:r>
        <w:rPr>
          <w:rFonts w:hint="eastAsia" w:ascii="宋体" w:hAnsi="宋体"/>
          <w:color w:val="auto"/>
          <w:sz w:val="24"/>
          <w:szCs w:val="24"/>
          <w:lang w:eastAsia="zh-CN"/>
        </w:rPr>
        <w:t>6.</w:t>
      </w:r>
      <w:r>
        <w:rPr>
          <w:rFonts w:hint="eastAsia" w:ascii="宋体" w:hAnsi="宋体"/>
          <w:color w:val="auto"/>
          <w:sz w:val="24"/>
          <w:szCs w:val="24"/>
        </w:rPr>
        <w:t xml:space="preserve">质量标准：合格 </w:t>
      </w:r>
    </w:p>
    <w:p w14:paraId="520A4501">
      <w:pPr>
        <w:pStyle w:val="3"/>
        <w:shd w:val="clear" w:color="auto" w:fill="FFFFFF"/>
        <w:autoSpaceDE w:val="0"/>
        <w:spacing w:before="0" w:beforeAutospacing="0" w:after="0" w:afterAutospacing="0" w:line="400" w:lineRule="exact"/>
        <w:ind w:firstLine="420"/>
        <w:jc w:val="both"/>
        <w:rPr>
          <w:rStyle w:val="7"/>
          <w:rFonts w:hint="eastAsia" w:ascii="宋体" w:hAnsi="宋体"/>
          <w:color w:val="auto"/>
          <w:shd w:val="clear" w:color="auto" w:fill="FFFFFF"/>
        </w:rPr>
      </w:pPr>
      <w:r>
        <w:rPr>
          <w:rStyle w:val="7"/>
          <w:rFonts w:hint="eastAsia"/>
          <w:color w:val="auto"/>
          <w:shd w:val="clear" w:color="auto" w:fill="FFFFFF"/>
        </w:rPr>
        <w:t>二、供应商资格要求</w:t>
      </w:r>
    </w:p>
    <w:p w14:paraId="34DF35B6">
      <w:pPr>
        <w:autoSpaceDE w:val="0"/>
        <w:spacing w:line="400" w:lineRule="exact"/>
        <w:ind w:firstLine="480" w:firstLineChars="200"/>
        <w:rPr>
          <w:rFonts w:hint="eastAsia"/>
          <w:color w:val="auto"/>
          <w:sz w:val="24"/>
          <w:szCs w:val="24"/>
        </w:rPr>
      </w:pPr>
      <w:r>
        <w:rPr>
          <w:rFonts w:hint="eastAsia" w:ascii="宋体" w:hAnsi="宋体"/>
          <w:color w:val="auto"/>
          <w:sz w:val="24"/>
          <w:szCs w:val="24"/>
          <w:lang w:eastAsia="zh-CN"/>
        </w:rPr>
        <w:t>1.</w:t>
      </w:r>
      <w:r>
        <w:rPr>
          <w:rFonts w:hint="eastAsia" w:ascii="宋体" w:hAnsi="宋体"/>
          <w:color w:val="auto"/>
          <w:sz w:val="24"/>
          <w:szCs w:val="24"/>
        </w:rPr>
        <w:t>具有独立订立合同的能力，</w:t>
      </w:r>
      <w:r>
        <w:rPr>
          <w:rFonts w:hint="eastAsia" w:ascii="宋体" w:hAnsi="宋体"/>
          <w:color w:val="auto"/>
          <w:sz w:val="24"/>
          <w:szCs w:val="24"/>
          <w:shd w:val="clear" w:color="auto" w:fill="FFFFFF"/>
        </w:rPr>
        <w:t>提供有效营业执照</w:t>
      </w:r>
      <w:r>
        <w:rPr>
          <w:rFonts w:hint="eastAsia" w:ascii="宋体" w:hAnsi="宋体"/>
          <w:color w:val="auto"/>
          <w:sz w:val="24"/>
          <w:szCs w:val="24"/>
        </w:rPr>
        <w:t>；</w:t>
      </w:r>
    </w:p>
    <w:p w14:paraId="0F51CE90">
      <w:pPr>
        <w:autoSpaceDE w:val="0"/>
        <w:spacing w:line="400" w:lineRule="exact"/>
        <w:ind w:firstLine="480" w:firstLineChars="200"/>
        <w:jc w:val="left"/>
        <w:rPr>
          <w:rFonts w:hint="eastAsia" w:ascii="宋体" w:hAnsi="宋体"/>
          <w:color w:val="auto"/>
          <w:sz w:val="24"/>
          <w:szCs w:val="24"/>
        </w:rPr>
      </w:pPr>
      <w:r>
        <w:rPr>
          <w:rFonts w:hint="eastAsia" w:ascii="宋体" w:hAnsi="宋体"/>
          <w:color w:val="auto"/>
          <w:sz w:val="24"/>
          <w:szCs w:val="24"/>
          <w:lang w:eastAsia="zh-CN"/>
        </w:rPr>
        <w:t>2.</w:t>
      </w:r>
      <w:r>
        <w:rPr>
          <w:rFonts w:hint="eastAsia" w:ascii="宋体" w:hAnsi="宋体"/>
          <w:color w:val="auto"/>
          <w:sz w:val="24"/>
          <w:szCs w:val="24"/>
        </w:rPr>
        <w:t>具备建设行政主管部门颁发的</w:t>
      </w:r>
      <w:r>
        <w:rPr>
          <w:rFonts w:hint="eastAsia" w:ascii="宋体" w:hAnsi="宋体"/>
          <w:color w:val="auto"/>
          <w:kern w:val="0"/>
          <w:sz w:val="24"/>
          <w:szCs w:val="24"/>
          <w:shd w:val="clear" w:color="auto" w:fill="FFFFFF"/>
        </w:rPr>
        <w:t>建筑工程施工总承包叁级（含）</w:t>
      </w:r>
      <w:r>
        <w:rPr>
          <w:rFonts w:hint="eastAsia" w:ascii="宋体" w:hAnsi="宋体"/>
          <w:color w:val="auto"/>
          <w:sz w:val="24"/>
          <w:szCs w:val="24"/>
        </w:rPr>
        <w:t>（叁级资质须在有效期内，且在过渡期内已按建办市〔2023〕47号文完成换证或延续申请的，视为有效）；</w:t>
      </w:r>
    </w:p>
    <w:p w14:paraId="0F9970F3">
      <w:pPr>
        <w:autoSpaceDE w:val="0"/>
        <w:spacing w:line="400" w:lineRule="exact"/>
        <w:ind w:firstLine="480" w:firstLineChars="200"/>
        <w:jc w:val="left"/>
        <w:rPr>
          <w:rFonts w:hint="eastAsia" w:ascii="宋体" w:hAnsi="宋体"/>
          <w:color w:val="auto"/>
          <w:sz w:val="24"/>
          <w:szCs w:val="24"/>
        </w:rPr>
      </w:pPr>
      <w:r>
        <w:rPr>
          <w:rFonts w:hint="eastAsia" w:ascii="宋体" w:hAnsi="宋体"/>
          <w:color w:val="auto"/>
          <w:sz w:val="24"/>
          <w:szCs w:val="24"/>
          <w:shd w:val="clear" w:color="auto" w:fill="FFFFFF"/>
          <w:lang w:eastAsia="zh-CN"/>
        </w:rPr>
        <w:t>3.</w:t>
      </w:r>
      <w:r>
        <w:rPr>
          <w:rFonts w:hint="eastAsia" w:ascii="宋体" w:hAnsi="宋体"/>
          <w:color w:val="auto"/>
          <w:sz w:val="24"/>
          <w:szCs w:val="24"/>
          <w:shd w:val="clear" w:color="auto" w:fill="FFFFFF"/>
        </w:rPr>
        <w:t>企业具备安全生产条件并取得安全生产许可证；</w:t>
      </w:r>
    </w:p>
    <w:p w14:paraId="173480CC">
      <w:pPr>
        <w:shd w:val="clear" w:color="auto" w:fill="FFFFFF"/>
        <w:autoSpaceDE w:val="0"/>
        <w:spacing w:line="400" w:lineRule="exact"/>
        <w:ind w:firstLine="480"/>
        <w:rPr>
          <w:rFonts w:hint="eastAsia" w:ascii="宋体" w:hAnsi="宋体"/>
          <w:color w:val="auto"/>
          <w:sz w:val="24"/>
          <w:szCs w:val="24"/>
        </w:rPr>
      </w:pPr>
      <w:r>
        <w:rPr>
          <w:rFonts w:hint="eastAsia" w:ascii="宋体" w:hAnsi="宋体"/>
          <w:color w:val="auto"/>
          <w:sz w:val="24"/>
          <w:szCs w:val="24"/>
          <w:shd w:val="clear" w:color="auto" w:fill="FFFFFF"/>
          <w:lang w:eastAsia="zh-CN"/>
        </w:rPr>
        <w:t>4.</w:t>
      </w:r>
      <w:r>
        <w:rPr>
          <w:rFonts w:hint="eastAsia" w:ascii="宋体" w:hAnsi="宋体"/>
          <w:color w:val="auto"/>
          <w:sz w:val="24"/>
          <w:szCs w:val="24"/>
          <w:shd w:val="clear" w:color="auto" w:fill="FFFFFF"/>
        </w:rPr>
        <w:t>拟选派项目负责人资质类别和等级：具备建筑工程注册建造师贰级及以上注册建造师</w:t>
      </w:r>
      <w:r>
        <w:rPr>
          <w:rStyle w:val="8"/>
          <w:rFonts w:hint="eastAsia" w:ascii="宋体" w:hAnsi="宋体"/>
          <w:color w:val="auto"/>
          <w:sz w:val="24"/>
          <w:szCs w:val="24"/>
        </w:rPr>
        <w:t>，</w:t>
      </w:r>
      <w:r>
        <w:rPr>
          <w:rFonts w:hint="eastAsia" w:ascii="宋体" w:hAnsi="宋体"/>
          <w:color w:val="auto"/>
          <w:sz w:val="24"/>
          <w:szCs w:val="24"/>
          <w:shd w:val="clear" w:color="auto" w:fill="FFFFFF"/>
        </w:rPr>
        <w:t>同时具有安全生产考核合格证B类证；（申请人提供有效建造师证书、有效安全生产考核合格证B类证书、与企业签订在有效期内的劳动合同、身份证、社保机构出具的任意1个月（2025年12月以来）投标申请人为其缴纳的养老保险费证明材料并加盖社保中心章或社保中心参保缴费证明电子专用章（加盖单位公章））</w:t>
      </w:r>
    </w:p>
    <w:p w14:paraId="45FA810A">
      <w:pPr>
        <w:autoSpaceDE w:val="0"/>
        <w:spacing w:line="400" w:lineRule="exact"/>
        <w:ind w:firstLine="480" w:firstLineChars="200"/>
        <w:jc w:val="left"/>
        <w:rPr>
          <w:rFonts w:hint="eastAsia" w:ascii="宋体" w:hAnsi="宋体"/>
          <w:color w:val="auto"/>
        </w:rPr>
      </w:pPr>
      <w:r>
        <w:rPr>
          <w:rFonts w:hint="eastAsia" w:ascii="宋体" w:hAnsi="宋体"/>
          <w:color w:val="auto"/>
          <w:sz w:val="24"/>
          <w:szCs w:val="24"/>
        </w:rPr>
        <w:t>①</w:t>
      </w:r>
      <w:r>
        <w:rPr>
          <w:rFonts w:hint="eastAsia" w:ascii="宋体" w:hAnsi="宋体"/>
          <w:color w:val="auto"/>
        </w:rPr>
        <w:t>提供一级建造师电子注册证书的，相关要求详见《住房和城乡建设部办公厅关于全面实行一级建造师电子注册证书的通知》（建办市</w:t>
      </w:r>
      <w:r>
        <w:rPr>
          <w:rFonts w:hint="eastAsia" w:ascii="宋体" w:hAnsi="宋体"/>
          <w:color w:val="auto"/>
          <w:lang w:eastAsia="zh-CN"/>
        </w:rPr>
        <w:t>〔2021〕40号</w:t>
      </w:r>
      <w:r>
        <w:rPr>
          <w:rFonts w:hint="eastAsia" w:ascii="宋体" w:hAnsi="宋体"/>
          <w:color w:val="auto"/>
        </w:rPr>
        <w:t>）。</w:t>
      </w:r>
    </w:p>
    <w:p w14:paraId="17D41ADC">
      <w:pPr>
        <w:autoSpaceDE w:val="0"/>
        <w:spacing w:line="400" w:lineRule="exact"/>
        <w:ind w:firstLine="480" w:firstLineChars="200"/>
        <w:jc w:val="left"/>
        <w:rPr>
          <w:rFonts w:hint="eastAsia" w:ascii="宋体" w:hAnsi="宋体"/>
          <w:color w:val="auto"/>
          <w:sz w:val="24"/>
          <w:szCs w:val="24"/>
        </w:rPr>
      </w:pPr>
      <w:r>
        <w:rPr>
          <w:rFonts w:hint="eastAsia" w:ascii="宋体" w:hAnsi="宋体"/>
          <w:color w:val="auto"/>
          <w:sz w:val="24"/>
          <w:szCs w:val="24"/>
        </w:rPr>
        <w:t>②</w:t>
      </w:r>
      <w:r>
        <w:rPr>
          <w:rFonts w:hint="eastAsia" w:ascii="宋体" w:hAnsi="宋体"/>
          <w:color w:val="auto"/>
        </w:rPr>
        <w:t>提供江苏省二级建造师电子注册证书的，相关要求详见《省住房和城乡建设厅关于我省二级建造师、二级造价工程师、二级注册建筑师、二级注册结构工程师注册证书电子证照换发的公告》（</w:t>
      </w:r>
      <w:r>
        <w:rPr>
          <w:rFonts w:hint="eastAsia" w:ascii="宋体" w:hAnsi="宋体"/>
          <w:color w:val="auto"/>
          <w:lang w:eastAsia="zh-CN"/>
        </w:rPr>
        <w:t>〔2023〕26号</w:t>
      </w:r>
      <w:r>
        <w:rPr>
          <w:rFonts w:hint="eastAsia" w:ascii="宋体" w:hAnsi="宋体"/>
          <w:color w:val="auto"/>
        </w:rPr>
        <w:t>）</w:t>
      </w:r>
    </w:p>
    <w:p w14:paraId="7A8F0ABB">
      <w:pPr>
        <w:numPr>
          <w:numId w:val="0"/>
        </w:numPr>
        <w:shd w:val="clear" w:color="auto" w:fill="FFFFFF"/>
        <w:autoSpaceDE w:val="0"/>
        <w:spacing w:line="400" w:lineRule="exact"/>
        <w:ind w:left="480" w:leftChars="0"/>
        <w:rPr>
          <w:rStyle w:val="8"/>
          <w:rFonts w:hint="eastAsia" w:ascii="宋体" w:hAnsi="宋体"/>
          <w:color w:val="auto"/>
        </w:rPr>
      </w:pPr>
      <w:r>
        <w:rPr>
          <w:rFonts w:hint="eastAsia" w:ascii="宋体" w:hAnsi="宋体"/>
          <w:color w:val="auto"/>
          <w:sz w:val="24"/>
          <w:szCs w:val="24"/>
          <w:shd w:val="clear" w:color="auto" w:fill="FFFFFF"/>
          <w:lang w:val="en-US" w:eastAsia="zh-CN"/>
        </w:rPr>
        <w:t>5.</w:t>
      </w:r>
      <w:r>
        <w:rPr>
          <w:rFonts w:hint="eastAsia" w:ascii="宋体" w:hAnsi="宋体"/>
          <w:color w:val="auto"/>
          <w:sz w:val="24"/>
          <w:szCs w:val="24"/>
          <w:shd w:val="clear" w:color="auto" w:fill="FFFFFF"/>
        </w:rPr>
        <w:t>拟选派项目经理还须满足下列条件：</w:t>
      </w:r>
    </w:p>
    <w:p w14:paraId="255AC783">
      <w:pPr>
        <w:shd w:val="clear" w:color="auto" w:fill="FFFFFF"/>
        <w:autoSpaceDE w:val="0"/>
        <w:spacing w:line="400" w:lineRule="exact"/>
        <w:ind w:firstLine="480" w:firstLineChars="200"/>
        <w:rPr>
          <w:rStyle w:val="8"/>
          <w:rFonts w:hint="eastAsia" w:ascii="宋体" w:hAnsi="宋体"/>
          <w:color w:val="auto"/>
          <w:sz w:val="24"/>
          <w:szCs w:val="24"/>
        </w:rPr>
      </w:pPr>
      <w:r>
        <w:rPr>
          <w:rStyle w:val="8"/>
          <w:rFonts w:hint="eastAsia" w:ascii="宋体" w:hAnsi="宋体"/>
          <w:color w:val="auto"/>
          <w:sz w:val="24"/>
          <w:szCs w:val="24"/>
        </w:rPr>
        <w:t>（1）项目经理不得同时在两个或者两个以上单位受聘或者执业。</w:t>
      </w:r>
    </w:p>
    <w:p w14:paraId="57F63EE7">
      <w:pPr>
        <w:widowControl/>
        <w:autoSpaceDE w:val="0"/>
        <w:snapToGrid w:val="0"/>
        <w:spacing w:line="400" w:lineRule="exact"/>
        <w:ind w:firstLine="960" w:firstLineChars="400"/>
        <w:textAlignment w:val="baseline"/>
        <w:rPr>
          <w:rStyle w:val="8"/>
          <w:rFonts w:hint="eastAsia" w:ascii="宋体" w:hAnsi="宋体"/>
          <w:color w:val="auto"/>
          <w:sz w:val="24"/>
          <w:szCs w:val="24"/>
        </w:rPr>
      </w:pPr>
      <w:r>
        <w:rPr>
          <w:rStyle w:val="8"/>
          <w:rFonts w:hint="eastAsia" w:ascii="宋体" w:hAnsi="宋体"/>
          <w:color w:val="auto"/>
          <w:sz w:val="24"/>
          <w:szCs w:val="24"/>
        </w:rPr>
        <w:t>①同时在两个及以上单位签订劳动合同或缴纳社会保险；</w:t>
      </w:r>
    </w:p>
    <w:p w14:paraId="17468DDF">
      <w:pPr>
        <w:widowControl/>
        <w:autoSpaceDE w:val="0"/>
        <w:snapToGrid w:val="0"/>
        <w:spacing w:line="400" w:lineRule="exact"/>
        <w:ind w:firstLine="960" w:firstLineChars="400"/>
        <w:textAlignment w:val="baseline"/>
        <w:rPr>
          <w:rStyle w:val="8"/>
          <w:rFonts w:hint="eastAsia" w:ascii="宋体" w:hAnsi="宋体"/>
          <w:color w:val="auto"/>
          <w:sz w:val="24"/>
          <w:szCs w:val="24"/>
        </w:rPr>
      </w:pPr>
      <w:r>
        <w:rPr>
          <w:rStyle w:val="8"/>
          <w:rFonts w:hint="eastAsia" w:ascii="宋体" w:hAnsi="宋体"/>
          <w:color w:val="auto"/>
          <w:sz w:val="24"/>
          <w:szCs w:val="24"/>
        </w:rPr>
        <w:t>②将本人执（职</w:t>
      </w:r>
      <w:bookmarkStart w:id="0" w:name="_GoBack"/>
      <w:bookmarkEnd w:id="0"/>
      <w:r>
        <w:rPr>
          <w:rStyle w:val="8"/>
          <w:rFonts w:hint="eastAsia" w:ascii="宋体" w:hAnsi="宋体"/>
          <w:color w:val="auto"/>
          <w:sz w:val="24"/>
          <w:szCs w:val="24"/>
        </w:rPr>
        <w:t>）业资格证书同时注册在两个及以上单位。</w:t>
      </w:r>
    </w:p>
    <w:p w14:paraId="4B6B6EC3">
      <w:pPr>
        <w:widowControl/>
        <w:autoSpaceDE w:val="0"/>
        <w:snapToGrid w:val="0"/>
        <w:spacing w:line="400" w:lineRule="exact"/>
        <w:ind w:firstLine="480" w:firstLineChars="200"/>
        <w:textAlignment w:val="baseline"/>
        <w:rPr>
          <w:rFonts w:hint="eastAsia"/>
          <w:color w:val="auto"/>
          <w:shd w:val="clear" w:color="auto" w:fill="FFFFFF"/>
        </w:rPr>
      </w:pPr>
      <w:r>
        <w:rPr>
          <w:rStyle w:val="8"/>
          <w:rFonts w:hint="eastAsia" w:ascii="宋体" w:hAnsi="宋体"/>
          <w:color w:val="auto"/>
          <w:sz w:val="24"/>
          <w:szCs w:val="24"/>
        </w:rPr>
        <w:t>（2）项目经理无行贿犯罪行为记录；或有行贿犯罪行为记录，但自记录之日起已超过5年的。</w:t>
      </w:r>
    </w:p>
    <w:p w14:paraId="7D658907">
      <w:pPr>
        <w:pStyle w:val="3"/>
        <w:widowControl w:val="0"/>
        <w:autoSpaceDE w:val="0"/>
        <w:spacing w:before="0" w:beforeAutospacing="0" w:after="0" w:afterAutospacing="0" w:line="400" w:lineRule="exact"/>
        <w:ind w:firstLine="480" w:firstLineChars="200"/>
        <w:rPr>
          <w:rFonts w:hint="eastAsia"/>
          <w:color w:val="auto"/>
          <w:shd w:val="clear" w:color="auto" w:fill="FFFFFF"/>
        </w:rPr>
      </w:pPr>
      <w:r>
        <w:rPr>
          <w:rFonts w:hint="eastAsia"/>
          <w:color w:val="auto"/>
          <w:shd w:val="clear" w:color="auto" w:fill="FFFFFF"/>
          <w:lang w:eastAsia="zh-CN"/>
        </w:rPr>
        <w:t>6.</w:t>
      </w:r>
      <w:r>
        <w:rPr>
          <w:rFonts w:hint="eastAsia"/>
          <w:color w:val="auto"/>
          <w:shd w:val="clear" w:color="auto" w:fill="FFFFFF"/>
        </w:rPr>
        <w:t>拒绝符合下述条件的投标人参加本次采购活动：</w:t>
      </w:r>
    </w:p>
    <w:p w14:paraId="5A33F4FD">
      <w:pPr>
        <w:autoSpaceDE w:val="0"/>
        <w:spacing w:line="400" w:lineRule="exact"/>
        <w:ind w:firstLine="480" w:firstLineChars="200"/>
        <w:rPr>
          <w:rFonts w:hint="eastAsia" w:ascii="宋体" w:hAnsi="宋体"/>
          <w:color w:val="auto"/>
          <w:sz w:val="24"/>
          <w:szCs w:val="24"/>
        </w:rPr>
      </w:pPr>
      <w:r>
        <w:rPr>
          <w:rFonts w:hint="eastAsia" w:ascii="宋体" w:hAnsi="宋体"/>
          <w:color w:val="auto"/>
          <w:sz w:val="24"/>
          <w:szCs w:val="24"/>
        </w:rPr>
        <w:t>（1）供应商单位负责人为同一人或者存在直接控股、管理关系的不同供应商，不得同时参加同一合同项下的政府采购活动；</w:t>
      </w:r>
    </w:p>
    <w:p w14:paraId="75663E56">
      <w:pPr>
        <w:autoSpaceDE w:val="0"/>
        <w:spacing w:line="400" w:lineRule="exact"/>
        <w:ind w:firstLine="480" w:firstLineChars="200"/>
        <w:rPr>
          <w:rFonts w:hint="eastAsia" w:ascii="宋体" w:hAnsi="宋体"/>
          <w:color w:val="auto"/>
          <w:sz w:val="24"/>
          <w:szCs w:val="24"/>
        </w:rPr>
      </w:pPr>
      <w:r>
        <w:rPr>
          <w:rFonts w:hint="eastAsia" w:ascii="宋体" w:hAnsi="宋体"/>
          <w:color w:val="auto"/>
          <w:sz w:val="24"/>
          <w:szCs w:val="24"/>
        </w:rPr>
        <w:t>（2）凡为采购项目提供整体设计、规范编制或者项目管理、监理、检测等服务的供应商，不得再参加本项目的采购活动；</w:t>
      </w:r>
    </w:p>
    <w:p w14:paraId="5C0B5B88">
      <w:pPr>
        <w:autoSpaceDE w:val="0"/>
        <w:spacing w:line="400" w:lineRule="exact"/>
        <w:ind w:firstLine="480" w:firstLineChars="200"/>
        <w:rPr>
          <w:rFonts w:hint="eastAsia" w:ascii="宋体" w:hAnsi="宋体"/>
          <w:color w:val="auto"/>
          <w:sz w:val="24"/>
          <w:szCs w:val="24"/>
        </w:rPr>
      </w:pPr>
      <w:r>
        <w:rPr>
          <w:rFonts w:hint="eastAsia" w:ascii="宋体" w:hAnsi="宋体"/>
          <w:color w:val="auto"/>
          <w:sz w:val="24"/>
          <w:szCs w:val="24"/>
        </w:rPr>
        <w:t>（3）供应商被“信用中国”或“中国政府采购网”列入失信被执行人、重大税收违法案件当事人名单、政府采购严重失信行为记录名单；</w:t>
      </w:r>
    </w:p>
    <w:p w14:paraId="7F443EE8">
      <w:pPr>
        <w:autoSpaceDE w:val="0"/>
        <w:spacing w:line="400" w:lineRule="exact"/>
        <w:ind w:firstLine="484" w:firstLineChars="202"/>
        <w:rPr>
          <w:rFonts w:hint="eastAsia" w:ascii="宋体" w:hAnsi="宋体"/>
          <w:color w:val="auto"/>
          <w:sz w:val="24"/>
          <w:szCs w:val="24"/>
        </w:rPr>
      </w:pPr>
      <w:r>
        <w:rPr>
          <w:rFonts w:hint="eastAsia" w:ascii="宋体" w:hAnsi="宋体"/>
          <w:color w:val="auto"/>
          <w:sz w:val="24"/>
          <w:szCs w:val="24"/>
          <w:lang w:eastAsia="zh-CN"/>
        </w:rPr>
        <w:t>7.</w:t>
      </w:r>
      <w:r>
        <w:rPr>
          <w:rFonts w:hint="eastAsia" w:ascii="宋体" w:hAnsi="宋体"/>
          <w:color w:val="auto"/>
          <w:sz w:val="24"/>
          <w:szCs w:val="24"/>
        </w:rPr>
        <w:t>投标人提供下列之一</w:t>
      </w:r>
    </w:p>
    <w:p w14:paraId="2B6959BA">
      <w:pPr>
        <w:autoSpaceDE w:val="0"/>
        <w:spacing w:line="400" w:lineRule="exact"/>
        <w:ind w:firstLine="484" w:firstLineChars="202"/>
        <w:rPr>
          <w:rFonts w:hint="eastAsia" w:ascii="宋体" w:hAnsi="宋体"/>
          <w:color w:val="auto"/>
          <w:sz w:val="24"/>
          <w:szCs w:val="24"/>
        </w:rPr>
      </w:pPr>
      <w:r>
        <w:rPr>
          <w:rFonts w:hint="eastAsia" w:ascii="宋体" w:hAnsi="宋体"/>
          <w:color w:val="auto"/>
          <w:sz w:val="24"/>
          <w:szCs w:val="24"/>
        </w:rPr>
        <w:t>（1）投标人法定代表人参加磋商的，提供法定代表人资格证明（格式按照示范格式一要求）和法定代表人有效身份证；</w:t>
      </w:r>
    </w:p>
    <w:p w14:paraId="79C973B5">
      <w:pPr>
        <w:autoSpaceDE w:val="0"/>
        <w:spacing w:line="400" w:lineRule="exact"/>
        <w:ind w:firstLine="480" w:firstLineChars="200"/>
        <w:rPr>
          <w:rFonts w:hint="eastAsia" w:ascii="宋体" w:hAnsi="宋体"/>
          <w:color w:val="auto"/>
          <w:sz w:val="24"/>
          <w:szCs w:val="24"/>
        </w:rPr>
      </w:pPr>
      <w:r>
        <w:rPr>
          <w:rFonts w:hint="eastAsia" w:ascii="宋体" w:hAnsi="宋体"/>
          <w:color w:val="auto"/>
          <w:sz w:val="24"/>
          <w:szCs w:val="24"/>
        </w:rPr>
        <w:t>（2）投标人授权委托人参加磋商的，提供授权委托书（格式按照示范格式二要求）和受托人有效身份证。</w:t>
      </w:r>
    </w:p>
    <w:p w14:paraId="391FC696">
      <w:pPr>
        <w:autoSpaceDE w:val="0"/>
        <w:spacing w:line="400" w:lineRule="exact"/>
        <w:ind w:firstLine="480" w:firstLineChars="200"/>
        <w:rPr>
          <w:rFonts w:hint="eastAsia" w:ascii="宋体" w:hAnsi="宋体"/>
          <w:color w:val="auto"/>
          <w:sz w:val="24"/>
          <w:szCs w:val="24"/>
        </w:rPr>
      </w:pPr>
      <w:r>
        <w:rPr>
          <w:rFonts w:hint="eastAsia" w:ascii="宋体" w:hAnsi="宋体"/>
          <w:color w:val="auto"/>
          <w:sz w:val="24"/>
          <w:szCs w:val="24"/>
          <w:lang w:eastAsia="zh-CN"/>
        </w:rPr>
        <w:t>8.</w:t>
      </w:r>
      <w:r>
        <w:rPr>
          <w:rFonts w:hint="eastAsia" w:ascii="宋体" w:hAnsi="宋体"/>
          <w:color w:val="auto"/>
          <w:sz w:val="24"/>
          <w:szCs w:val="24"/>
        </w:rPr>
        <w:t>本次项目不接受联合体供应商参加磋商。</w:t>
      </w:r>
    </w:p>
    <w:p w14:paraId="6EED95DC">
      <w:pPr>
        <w:autoSpaceDE w:val="0"/>
        <w:spacing w:line="400" w:lineRule="exact"/>
        <w:ind w:firstLine="480" w:firstLineChars="200"/>
        <w:rPr>
          <w:rFonts w:hint="eastAsia" w:ascii="宋体" w:hAnsi="宋体"/>
          <w:color w:val="auto"/>
          <w:sz w:val="24"/>
          <w:szCs w:val="24"/>
        </w:rPr>
      </w:pPr>
      <w:r>
        <w:rPr>
          <w:rFonts w:hint="eastAsia" w:ascii="宋体" w:hAnsi="宋体"/>
          <w:color w:val="auto"/>
          <w:sz w:val="24"/>
          <w:szCs w:val="24"/>
        </w:rPr>
        <w:t>供应商资格要求以磋商文件第六章第四条资质审查时供应商必须提交的资格证明文件为准。</w:t>
      </w:r>
    </w:p>
    <w:p w14:paraId="63C6F8AC">
      <w:pPr>
        <w:pStyle w:val="3"/>
        <w:shd w:val="clear" w:color="auto" w:fill="FFFFFF"/>
        <w:autoSpaceDE w:val="0"/>
        <w:spacing w:before="0" w:beforeAutospacing="0" w:after="0" w:afterAutospacing="0" w:line="400" w:lineRule="exact"/>
        <w:ind w:left="420"/>
        <w:jc w:val="both"/>
        <w:rPr>
          <w:rFonts w:hint="eastAsia"/>
          <w:b/>
          <w:bCs/>
          <w:color w:val="auto"/>
        </w:rPr>
      </w:pPr>
      <w:r>
        <w:rPr>
          <w:rFonts w:hint="eastAsia"/>
          <w:b/>
          <w:bCs/>
          <w:color w:val="auto"/>
          <w:shd w:val="clear" w:color="auto" w:fill="FFFFFF"/>
        </w:rPr>
        <w:t>三、获取采购文件</w:t>
      </w:r>
    </w:p>
    <w:p w14:paraId="2C5B9234">
      <w:pPr>
        <w:pStyle w:val="2"/>
        <w:autoSpaceDE w:val="0"/>
        <w:spacing w:line="400" w:lineRule="exact"/>
        <w:rPr>
          <w:rFonts w:hint="eastAsia" w:ascii="宋体" w:hAnsi="宋体"/>
          <w:color w:val="auto"/>
          <w:sz w:val="24"/>
          <w:szCs w:val="24"/>
        </w:rPr>
      </w:pPr>
      <w:r>
        <w:rPr>
          <w:rFonts w:hint="eastAsia" w:ascii="宋体" w:hAnsi="宋体"/>
          <w:b/>
          <w:bCs/>
          <w:color w:val="auto"/>
          <w:sz w:val="24"/>
          <w:szCs w:val="24"/>
        </w:rPr>
        <w:t xml:space="preserve">   </w:t>
      </w:r>
      <w:r>
        <w:rPr>
          <w:rFonts w:hint="eastAsia" w:ascii="宋体" w:hAnsi="宋体"/>
          <w:color w:val="auto"/>
          <w:kern w:val="2"/>
          <w:sz w:val="24"/>
          <w:szCs w:val="24"/>
        </w:rPr>
        <w:t xml:space="preserve"> 1.本次公告在</w:t>
      </w:r>
      <w:r>
        <w:rPr>
          <w:rFonts w:hint="eastAsia" w:ascii="宋体" w:hAnsi="宋体"/>
          <w:b/>
          <w:bCs/>
          <w:color w:val="auto"/>
          <w:kern w:val="2"/>
          <w:sz w:val="24"/>
          <w:szCs w:val="24"/>
        </w:rPr>
        <w:t>金湖县人民政府网</w:t>
      </w:r>
      <w:r>
        <w:rPr>
          <w:rFonts w:hint="eastAsia" w:ascii="宋体" w:hAnsi="宋体"/>
          <w:color w:val="auto"/>
          <w:kern w:val="2"/>
          <w:sz w:val="24"/>
          <w:szCs w:val="24"/>
        </w:rPr>
        <w:t>上发布（含补充、修改等信息）。</w:t>
      </w:r>
    </w:p>
    <w:p w14:paraId="218230E5">
      <w:pPr>
        <w:tabs>
          <w:tab w:val="left" w:pos="900"/>
        </w:tabs>
        <w:autoSpaceDE w:val="0"/>
        <w:spacing w:line="400" w:lineRule="exact"/>
        <w:ind w:firstLine="480" w:firstLineChars="200"/>
        <w:rPr>
          <w:rFonts w:hint="eastAsia" w:ascii="宋体" w:hAnsi="宋体"/>
          <w:bCs/>
          <w:color w:val="auto"/>
          <w:sz w:val="24"/>
          <w:szCs w:val="24"/>
        </w:rPr>
      </w:pPr>
      <w:r>
        <w:rPr>
          <w:rFonts w:hint="eastAsia" w:ascii="宋体" w:hAnsi="宋体"/>
          <w:bCs/>
          <w:color w:val="auto"/>
          <w:sz w:val="24"/>
          <w:szCs w:val="24"/>
        </w:rPr>
        <w:t>2.获取时间：</w:t>
      </w:r>
      <w:r>
        <w:rPr>
          <w:rFonts w:hint="eastAsia" w:ascii="宋体" w:hAnsi="宋体"/>
          <w:color w:val="auto"/>
          <w:sz w:val="24"/>
          <w:szCs w:val="24"/>
        </w:rPr>
        <w:t>2026年6月9</w:t>
      </w:r>
      <w:r>
        <w:rPr>
          <w:rFonts w:hint="eastAsia" w:ascii="宋体" w:hAnsi="宋体"/>
          <w:color w:val="auto"/>
          <w:sz w:val="24"/>
          <w:szCs w:val="24"/>
          <w:lang w:eastAsia="zh-CN"/>
        </w:rPr>
        <w:t>日起至2026年</w:t>
      </w:r>
      <w:r>
        <w:rPr>
          <w:rFonts w:hint="eastAsia" w:ascii="宋体" w:hAnsi="宋体"/>
          <w:color w:val="auto"/>
          <w:sz w:val="24"/>
          <w:szCs w:val="24"/>
        </w:rPr>
        <w:t>6月15日</w:t>
      </w:r>
      <w:r>
        <w:rPr>
          <w:rFonts w:hint="eastAsia" w:ascii="宋体" w:hAnsi="宋体"/>
          <w:color w:val="auto"/>
          <w:sz w:val="24"/>
          <w:szCs w:val="24"/>
          <w:shd w:val="clear" w:color="auto" w:fill="FFFFFF"/>
        </w:rPr>
        <w:t>8:30-11:30，下午14:00-17:30</w:t>
      </w:r>
      <w:r>
        <w:rPr>
          <w:rFonts w:hint="eastAsia" w:ascii="宋体" w:hAnsi="宋体"/>
          <w:bCs/>
          <w:color w:val="auto"/>
          <w:sz w:val="24"/>
          <w:szCs w:val="24"/>
        </w:rPr>
        <w:t>；</w:t>
      </w:r>
    </w:p>
    <w:p w14:paraId="2321200D">
      <w:pPr>
        <w:autoSpaceDE w:val="0"/>
        <w:spacing w:line="400" w:lineRule="exact"/>
        <w:ind w:firstLine="480" w:firstLineChars="200"/>
        <w:rPr>
          <w:rFonts w:hint="eastAsia"/>
          <w:color w:val="auto"/>
        </w:rPr>
      </w:pPr>
      <w:r>
        <w:rPr>
          <w:rFonts w:hint="eastAsia" w:ascii="宋体" w:hAnsi="宋体"/>
          <w:color w:val="auto"/>
          <w:sz w:val="24"/>
          <w:szCs w:val="24"/>
        </w:rPr>
        <w:t>3.地点：淮安洋源项目管理有限公司（金湖县金湖路15号）</w:t>
      </w:r>
    </w:p>
    <w:p w14:paraId="75DDB69F">
      <w:pPr>
        <w:pStyle w:val="3"/>
        <w:widowControl w:val="0"/>
        <w:autoSpaceDE w:val="0"/>
        <w:spacing w:before="0" w:beforeAutospacing="0" w:after="0" w:afterAutospacing="0" w:line="400" w:lineRule="exact"/>
        <w:ind w:firstLine="480" w:firstLineChars="200"/>
        <w:rPr>
          <w:color w:val="auto"/>
          <w:shd w:val="clear" w:color="auto" w:fill="FFFFFF"/>
        </w:rPr>
      </w:pPr>
      <w:r>
        <w:rPr>
          <w:rFonts w:hint="eastAsia"/>
          <w:color w:val="auto"/>
        </w:rPr>
        <w:t>4.获取方式：</w:t>
      </w:r>
      <w:r>
        <w:rPr>
          <w:rFonts w:hint="eastAsia"/>
          <w:color w:val="auto"/>
          <w:shd w:val="clear" w:color="auto" w:fill="FFFFFF"/>
        </w:rPr>
        <w:t>投标人确认参与本项目投标的，请填写供应商参与投标确认函</w:t>
      </w:r>
      <w:r>
        <w:rPr>
          <w:rFonts w:hint="eastAsia"/>
          <w:color w:val="auto"/>
          <w:shd w:val="clear" w:color="auto" w:fill="FFFFFF"/>
          <w:lang w:eastAsia="zh-CN"/>
        </w:rPr>
        <w:t>，</w:t>
      </w:r>
      <w:r>
        <w:rPr>
          <w:rFonts w:hint="eastAsia"/>
          <w:color w:val="auto"/>
          <w:shd w:val="clear" w:color="auto" w:fill="FFFFFF"/>
        </w:rPr>
        <w:t>并将投标确认函的电子扫描件（加盖单位红章）、</w:t>
      </w:r>
      <w:r>
        <w:rPr>
          <w:rFonts w:hint="eastAsia"/>
          <w:bCs/>
          <w:color w:val="auto"/>
        </w:rPr>
        <w:t>营业执照的电子扫描件</w:t>
      </w:r>
      <w:r>
        <w:rPr>
          <w:rFonts w:hint="eastAsia"/>
          <w:color w:val="auto"/>
          <w:shd w:val="clear" w:color="auto" w:fill="FFFFFF"/>
        </w:rPr>
        <w:t>以附件形式发送至淮安洋源项目管理有限公司 ，联系人：吕工 、邮箱：799434990@qq.com、电话：15189528270，代理机构收到相关材料后发放磋商文件。</w:t>
      </w:r>
    </w:p>
    <w:p w14:paraId="6468F934">
      <w:pPr>
        <w:pStyle w:val="3"/>
        <w:widowControl w:val="0"/>
        <w:autoSpaceDE w:val="0"/>
        <w:spacing w:before="0" w:beforeAutospacing="0" w:after="0" w:afterAutospacing="0" w:line="400" w:lineRule="exact"/>
        <w:ind w:firstLine="480" w:firstLineChars="200"/>
        <w:rPr>
          <w:rFonts w:hint="eastAsia"/>
          <w:color w:val="auto"/>
          <w:shd w:val="clear" w:color="auto" w:fill="FFFFFF"/>
        </w:rPr>
      </w:pPr>
      <w:r>
        <w:rPr>
          <w:rFonts w:hint="eastAsia"/>
          <w:color w:val="auto"/>
          <w:shd w:val="clear" w:color="auto" w:fill="FFFFFF"/>
        </w:rPr>
        <w:t>注：1、未在规定时间内提供材料获取磋商文件的，开标时采购人有权拒绝其响应文件，并原封退回。</w:t>
      </w:r>
    </w:p>
    <w:p w14:paraId="73177D35">
      <w:pPr>
        <w:pStyle w:val="3"/>
        <w:widowControl w:val="0"/>
        <w:autoSpaceDE w:val="0"/>
        <w:spacing w:before="0" w:beforeAutospacing="0" w:after="0" w:afterAutospacing="0" w:line="400" w:lineRule="exact"/>
        <w:ind w:firstLine="480" w:firstLineChars="200"/>
        <w:rPr>
          <w:rFonts w:hint="eastAsia"/>
          <w:color w:val="auto"/>
          <w:shd w:val="clear" w:color="auto" w:fill="FFFFFF"/>
        </w:rPr>
      </w:pPr>
      <w:r>
        <w:rPr>
          <w:rFonts w:hint="eastAsia"/>
          <w:color w:val="auto"/>
          <w:shd w:val="clear" w:color="auto" w:fill="FFFFFF"/>
          <w:lang w:eastAsia="zh-CN"/>
        </w:rPr>
        <w:t>2.</w:t>
      </w:r>
      <w:r>
        <w:rPr>
          <w:rFonts w:hint="eastAsia"/>
          <w:color w:val="auto"/>
          <w:shd w:val="clear" w:color="auto" w:fill="FFFFFF"/>
        </w:rPr>
        <w:t>如磋商文件有所更正或修改，潜在供应商所留联系方式有误无法通知的，其责任由各潜在供应商自行承担。</w:t>
      </w:r>
    </w:p>
    <w:p w14:paraId="65822C43">
      <w:pPr>
        <w:pStyle w:val="3"/>
        <w:widowControl w:val="0"/>
        <w:shd w:val="clear" w:color="auto" w:fill="FFFFFF"/>
        <w:tabs>
          <w:tab w:val="left" w:pos="142"/>
        </w:tabs>
        <w:autoSpaceDE w:val="0"/>
        <w:spacing w:before="0" w:beforeAutospacing="0" w:after="0" w:afterAutospacing="0" w:line="400" w:lineRule="exact"/>
        <w:ind w:firstLine="480" w:firstLineChars="200"/>
        <w:jc w:val="both"/>
        <w:rPr>
          <w:rFonts w:hint="eastAsia"/>
          <w:bCs/>
          <w:color w:val="auto"/>
        </w:rPr>
      </w:pPr>
      <w:r>
        <w:rPr>
          <w:rFonts w:hint="eastAsia"/>
          <w:color w:val="auto"/>
          <w:shd w:val="clear" w:color="auto" w:fill="FFFFFF"/>
          <w:lang w:eastAsia="zh-CN"/>
        </w:rPr>
        <w:t>3.</w:t>
      </w:r>
      <w:r>
        <w:rPr>
          <w:rFonts w:hint="eastAsia"/>
          <w:color w:val="auto"/>
          <w:shd w:val="clear" w:color="auto" w:fill="FFFFFF"/>
        </w:rPr>
        <w:t>凡已发送投标确认函的供应商因故未能参与现场投标的，需将取消参与投标的书面情况说明在开标时间前以附件形式发送至淮安洋源项目管理有限公司</w:t>
      </w:r>
      <w:r>
        <w:rPr>
          <w:rFonts w:hint="eastAsia"/>
          <w:color w:val="auto"/>
          <w:shd w:val="clear" w:color="auto" w:fill="FFFFFF"/>
          <w:lang w:eastAsia="zh-CN"/>
        </w:rPr>
        <w:t>，</w:t>
      </w:r>
      <w:r>
        <w:rPr>
          <w:rFonts w:hint="eastAsia"/>
          <w:color w:val="auto"/>
          <w:shd w:val="clear" w:color="auto" w:fill="FFFFFF"/>
        </w:rPr>
        <w:t>邮箱：799434990@qq.com、电话：15189528270。否则采购人有权没收其投标保证金或取消其下次投标资格。</w:t>
      </w:r>
      <w:r>
        <w:rPr>
          <w:rFonts w:hint="eastAsia"/>
          <w:bCs/>
          <w:color w:val="auto"/>
        </w:rPr>
        <w:t>并根据《江苏省供应商管理条例暂行办法》予以处罚，记录诚信管理档案，降低信用等级；连续2次或一年内累计达到3次的，将列入不良行为记录，限制一年内参与我县政府采购活动。</w:t>
      </w:r>
    </w:p>
    <w:p w14:paraId="0E41E612">
      <w:pPr>
        <w:autoSpaceDE w:val="0"/>
        <w:spacing w:line="400" w:lineRule="exact"/>
        <w:rPr>
          <w:rFonts w:hint="eastAsia" w:ascii="宋体" w:hAnsi="宋体"/>
          <w:b/>
          <w:bCs/>
          <w:color w:val="auto"/>
          <w:kern w:val="0"/>
          <w:sz w:val="24"/>
          <w:szCs w:val="24"/>
        </w:rPr>
      </w:pPr>
      <w:r>
        <w:rPr>
          <w:rFonts w:hint="eastAsia" w:ascii="宋体" w:hAnsi="宋体"/>
          <w:b/>
          <w:bCs/>
          <w:color w:val="auto"/>
          <w:kern w:val="0"/>
          <w:sz w:val="24"/>
          <w:szCs w:val="24"/>
        </w:rPr>
        <w:t>四、响应文件提交</w:t>
      </w:r>
    </w:p>
    <w:p w14:paraId="07E3C170">
      <w:pPr>
        <w:autoSpaceDE w:val="0"/>
        <w:spacing w:line="400" w:lineRule="exact"/>
        <w:ind w:firstLine="540"/>
        <w:rPr>
          <w:rFonts w:hint="eastAsia" w:ascii="宋体" w:hAnsi="宋体"/>
          <w:color w:val="auto"/>
          <w:kern w:val="0"/>
          <w:sz w:val="24"/>
          <w:szCs w:val="24"/>
        </w:rPr>
      </w:pPr>
      <w:r>
        <w:rPr>
          <w:rFonts w:hint="eastAsia" w:ascii="宋体" w:hAnsi="宋体"/>
          <w:color w:val="auto"/>
          <w:kern w:val="0"/>
          <w:sz w:val="24"/>
          <w:szCs w:val="24"/>
        </w:rPr>
        <w:t>1.时间：2026年6月22 日14点30分（北京时间）</w:t>
      </w:r>
    </w:p>
    <w:p w14:paraId="28D5F123">
      <w:pPr>
        <w:autoSpaceDE w:val="0"/>
        <w:spacing w:line="400" w:lineRule="exact"/>
        <w:ind w:firstLine="540"/>
        <w:rPr>
          <w:rFonts w:hint="eastAsia" w:ascii="宋体" w:hAnsi="宋体"/>
          <w:color w:val="auto"/>
          <w:kern w:val="0"/>
          <w:sz w:val="24"/>
          <w:szCs w:val="24"/>
        </w:rPr>
      </w:pPr>
      <w:r>
        <w:rPr>
          <w:rFonts w:hint="eastAsia" w:ascii="宋体" w:hAnsi="宋体"/>
          <w:color w:val="auto"/>
          <w:kern w:val="0"/>
          <w:sz w:val="24"/>
          <w:szCs w:val="24"/>
        </w:rPr>
        <w:t>2.地点：</w:t>
      </w:r>
      <w:r>
        <w:rPr>
          <w:rFonts w:hint="eastAsia" w:ascii="宋体" w:hAnsi="宋体"/>
          <w:color w:val="auto"/>
          <w:sz w:val="24"/>
          <w:szCs w:val="24"/>
        </w:rPr>
        <w:t>金湖娃艺术小学行政楼三楼会议室</w:t>
      </w:r>
    </w:p>
    <w:p w14:paraId="507F5C49">
      <w:pPr>
        <w:autoSpaceDE w:val="0"/>
        <w:spacing w:line="400" w:lineRule="exact"/>
        <w:rPr>
          <w:rFonts w:hint="eastAsia" w:ascii="宋体" w:hAnsi="宋体"/>
          <w:b/>
          <w:bCs/>
          <w:color w:val="auto"/>
          <w:kern w:val="0"/>
          <w:sz w:val="24"/>
          <w:szCs w:val="24"/>
        </w:rPr>
      </w:pPr>
      <w:r>
        <w:rPr>
          <w:rFonts w:hint="eastAsia" w:ascii="宋体" w:hAnsi="宋体"/>
          <w:b/>
          <w:bCs/>
          <w:color w:val="auto"/>
          <w:kern w:val="0"/>
          <w:sz w:val="24"/>
          <w:szCs w:val="24"/>
        </w:rPr>
        <w:t>五、响应文件开启</w:t>
      </w:r>
    </w:p>
    <w:p w14:paraId="795CC7D3">
      <w:pPr>
        <w:autoSpaceDE w:val="0"/>
        <w:spacing w:line="400" w:lineRule="exact"/>
        <w:ind w:firstLine="540"/>
        <w:rPr>
          <w:rFonts w:hint="eastAsia" w:ascii="宋体" w:hAnsi="宋体"/>
          <w:color w:val="auto"/>
          <w:kern w:val="0"/>
          <w:sz w:val="24"/>
          <w:szCs w:val="24"/>
        </w:rPr>
      </w:pPr>
      <w:r>
        <w:rPr>
          <w:rFonts w:hint="eastAsia" w:ascii="宋体" w:hAnsi="宋体"/>
          <w:color w:val="auto"/>
          <w:kern w:val="0"/>
          <w:sz w:val="24"/>
          <w:szCs w:val="24"/>
        </w:rPr>
        <w:t>1.截止时间：2026年6月22日14点30分（北京时间）</w:t>
      </w:r>
    </w:p>
    <w:p w14:paraId="25081C08">
      <w:pPr>
        <w:autoSpaceDE w:val="0"/>
        <w:spacing w:line="400" w:lineRule="exact"/>
        <w:ind w:firstLine="480" w:firstLineChars="200"/>
        <w:rPr>
          <w:rFonts w:hint="eastAsia" w:ascii="宋体" w:hAnsi="宋体"/>
          <w:color w:val="auto"/>
          <w:kern w:val="0"/>
          <w:sz w:val="24"/>
          <w:szCs w:val="24"/>
        </w:rPr>
      </w:pPr>
      <w:r>
        <w:rPr>
          <w:rFonts w:hint="eastAsia" w:ascii="宋体" w:hAnsi="宋体"/>
          <w:color w:val="auto"/>
          <w:kern w:val="0"/>
          <w:sz w:val="24"/>
          <w:szCs w:val="24"/>
        </w:rPr>
        <w:t>2.地点：</w:t>
      </w:r>
      <w:r>
        <w:rPr>
          <w:rFonts w:hint="eastAsia" w:ascii="宋体" w:hAnsi="宋体"/>
          <w:color w:val="auto"/>
          <w:sz w:val="24"/>
          <w:szCs w:val="24"/>
        </w:rPr>
        <w:t>金湖娃艺术小学行政楼三楼会议室</w:t>
      </w:r>
    </w:p>
    <w:p w14:paraId="5465FB2D">
      <w:pPr>
        <w:autoSpaceDE w:val="0"/>
        <w:spacing w:line="400" w:lineRule="exact"/>
        <w:rPr>
          <w:rFonts w:hint="eastAsia" w:ascii="宋体" w:hAnsi="宋体"/>
          <w:b/>
          <w:bCs/>
          <w:color w:val="auto"/>
          <w:kern w:val="0"/>
          <w:sz w:val="24"/>
          <w:szCs w:val="24"/>
        </w:rPr>
      </w:pPr>
      <w:r>
        <w:rPr>
          <w:rFonts w:hint="eastAsia" w:ascii="宋体" w:hAnsi="宋体"/>
          <w:b/>
          <w:bCs/>
          <w:color w:val="auto"/>
          <w:kern w:val="0"/>
          <w:sz w:val="24"/>
          <w:szCs w:val="24"/>
        </w:rPr>
        <w:t>六、公告期限</w:t>
      </w:r>
    </w:p>
    <w:p w14:paraId="51A7D299">
      <w:pPr>
        <w:autoSpaceDE w:val="0"/>
        <w:spacing w:line="400" w:lineRule="exact"/>
        <w:ind w:firstLine="540"/>
        <w:rPr>
          <w:rFonts w:hint="eastAsia" w:ascii="宋体" w:hAnsi="宋体"/>
          <w:color w:val="auto"/>
          <w:kern w:val="0"/>
          <w:sz w:val="24"/>
          <w:szCs w:val="24"/>
        </w:rPr>
      </w:pPr>
      <w:r>
        <w:rPr>
          <w:rFonts w:hint="eastAsia" w:ascii="宋体" w:hAnsi="宋体"/>
          <w:color w:val="auto"/>
          <w:kern w:val="0"/>
          <w:sz w:val="24"/>
          <w:szCs w:val="24"/>
        </w:rPr>
        <w:t>自本公告发布之日起5个工作日。</w:t>
      </w:r>
    </w:p>
    <w:p w14:paraId="1B37C000">
      <w:pPr>
        <w:autoSpaceDE w:val="0"/>
        <w:spacing w:line="400" w:lineRule="exact"/>
        <w:rPr>
          <w:rFonts w:hint="eastAsia" w:ascii="宋体" w:hAnsi="宋体"/>
          <w:b/>
          <w:bCs/>
          <w:color w:val="auto"/>
          <w:kern w:val="0"/>
          <w:sz w:val="24"/>
          <w:szCs w:val="24"/>
        </w:rPr>
      </w:pPr>
      <w:r>
        <w:rPr>
          <w:rFonts w:hint="eastAsia" w:ascii="宋体" w:hAnsi="宋体"/>
          <w:b/>
          <w:bCs/>
          <w:color w:val="auto"/>
          <w:kern w:val="0"/>
          <w:sz w:val="24"/>
          <w:szCs w:val="24"/>
        </w:rPr>
        <w:t>七、其他补充事宜</w:t>
      </w:r>
    </w:p>
    <w:p w14:paraId="66F83488">
      <w:pPr>
        <w:autoSpaceDE w:val="0"/>
        <w:spacing w:line="400" w:lineRule="exact"/>
        <w:ind w:firstLine="540"/>
        <w:rPr>
          <w:rFonts w:hint="eastAsia" w:ascii="宋体" w:hAnsi="宋体"/>
          <w:color w:val="auto"/>
          <w:kern w:val="0"/>
          <w:sz w:val="24"/>
          <w:szCs w:val="24"/>
        </w:rPr>
      </w:pPr>
      <w:r>
        <w:rPr>
          <w:rFonts w:hint="eastAsia" w:ascii="宋体" w:hAnsi="宋体"/>
          <w:color w:val="auto"/>
          <w:kern w:val="0"/>
          <w:sz w:val="24"/>
          <w:szCs w:val="24"/>
        </w:rPr>
        <w:t>1.本项目不收取磋商保证金。</w:t>
      </w:r>
    </w:p>
    <w:p w14:paraId="0DE96F69">
      <w:pPr>
        <w:autoSpaceDE w:val="0"/>
        <w:spacing w:line="400" w:lineRule="exact"/>
        <w:ind w:firstLine="540"/>
        <w:rPr>
          <w:rFonts w:hint="eastAsia" w:ascii="宋体" w:hAnsi="宋体"/>
          <w:color w:val="auto"/>
          <w:kern w:val="0"/>
          <w:sz w:val="24"/>
          <w:szCs w:val="24"/>
        </w:rPr>
      </w:pPr>
      <w:r>
        <w:rPr>
          <w:rFonts w:hint="eastAsia" w:ascii="宋体" w:hAnsi="宋体"/>
          <w:color w:val="auto"/>
          <w:kern w:val="0"/>
          <w:sz w:val="24"/>
          <w:szCs w:val="24"/>
        </w:rPr>
        <w:t>2.本项目不收取履约保证金。</w:t>
      </w:r>
    </w:p>
    <w:p w14:paraId="0BE110F3">
      <w:pPr>
        <w:autoSpaceDE w:val="0"/>
        <w:spacing w:line="400" w:lineRule="exact"/>
        <w:ind w:firstLine="540"/>
        <w:rPr>
          <w:rFonts w:hint="eastAsia" w:ascii="宋体" w:hAnsi="宋体"/>
          <w:color w:val="auto"/>
          <w:kern w:val="0"/>
          <w:sz w:val="24"/>
          <w:szCs w:val="24"/>
        </w:rPr>
      </w:pPr>
      <w:r>
        <w:rPr>
          <w:rFonts w:hint="eastAsia" w:ascii="宋体" w:hAnsi="宋体"/>
          <w:color w:val="auto"/>
          <w:kern w:val="0"/>
          <w:sz w:val="24"/>
          <w:szCs w:val="24"/>
        </w:rPr>
        <w:t>3.有关本次采购的事项若存在变动或修改，敬请及时关注</w:t>
      </w:r>
      <w:r>
        <w:rPr>
          <w:rFonts w:hint="eastAsia" w:ascii="宋体" w:hAnsi="宋体"/>
          <w:b/>
          <w:bCs/>
          <w:color w:val="auto"/>
          <w:kern w:val="0"/>
          <w:sz w:val="24"/>
          <w:szCs w:val="24"/>
        </w:rPr>
        <w:t>金湖县人民政府网</w:t>
      </w:r>
      <w:r>
        <w:rPr>
          <w:rFonts w:hint="eastAsia" w:ascii="宋体" w:hAnsi="宋体"/>
          <w:color w:val="auto"/>
          <w:kern w:val="0"/>
          <w:sz w:val="24"/>
          <w:szCs w:val="24"/>
        </w:rPr>
        <w:t>站上发布的更正公告。</w:t>
      </w:r>
    </w:p>
    <w:p w14:paraId="6452189F">
      <w:pPr>
        <w:autoSpaceDE w:val="0"/>
        <w:spacing w:line="400" w:lineRule="exact"/>
        <w:ind w:firstLine="540"/>
        <w:rPr>
          <w:rFonts w:hint="eastAsia" w:ascii="宋体" w:hAnsi="宋体"/>
          <w:color w:val="auto"/>
          <w:kern w:val="0"/>
          <w:sz w:val="24"/>
          <w:szCs w:val="24"/>
        </w:rPr>
      </w:pPr>
      <w:r>
        <w:rPr>
          <w:rFonts w:hint="eastAsia" w:ascii="宋体" w:hAnsi="宋体"/>
          <w:color w:val="auto"/>
          <w:kern w:val="0"/>
          <w:sz w:val="24"/>
          <w:szCs w:val="24"/>
        </w:rPr>
        <w:t>4.本项目磋商采用纸质标书（响应文件）、现场磋商的方式。</w:t>
      </w:r>
    </w:p>
    <w:p w14:paraId="5EC5FDB2">
      <w:pPr>
        <w:autoSpaceDE w:val="0"/>
        <w:spacing w:line="400" w:lineRule="exact"/>
        <w:rPr>
          <w:rFonts w:hint="eastAsia" w:ascii="宋体" w:hAnsi="宋体"/>
          <w:b/>
          <w:bCs/>
          <w:color w:val="auto"/>
          <w:kern w:val="0"/>
          <w:sz w:val="24"/>
          <w:szCs w:val="24"/>
        </w:rPr>
      </w:pPr>
      <w:r>
        <w:rPr>
          <w:rFonts w:hint="eastAsia" w:ascii="宋体" w:hAnsi="宋体"/>
          <w:b/>
          <w:bCs/>
          <w:color w:val="auto"/>
          <w:kern w:val="0"/>
          <w:sz w:val="24"/>
          <w:szCs w:val="24"/>
        </w:rPr>
        <w:t>八、凡对本次采购提出询问，请按以下方式联系。</w:t>
      </w:r>
    </w:p>
    <w:p w14:paraId="3D8592E5">
      <w:pPr>
        <w:autoSpaceDE w:val="0"/>
        <w:spacing w:line="400" w:lineRule="exact"/>
        <w:ind w:firstLine="540"/>
        <w:rPr>
          <w:rFonts w:hint="eastAsia" w:ascii="宋体" w:hAnsi="宋体"/>
          <w:color w:val="auto"/>
          <w:kern w:val="0"/>
          <w:sz w:val="24"/>
          <w:szCs w:val="24"/>
        </w:rPr>
      </w:pPr>
      <w:r>
        <w:rPr>
          <w:rFonts w:hint="eastAsia" w:ascii="宋体" w:hAnsi="宋体"/>
          <w:color w:val="auto"/>
          <w:kern w:val="0"/>
          <w:sz w:val="24"/>
          <w:szCs w:val="24"/>
        </w:rPr>
        <w:t>1.采购人信息</w:t>
      </w:r>
    </w:p>
    <w:p w14:paraId="7F891568">
      <w:pPr>
        <w:autoSpaceDE w:val="0"/>
        <w:spacing w:line="400" w:lineRule="exact"/>
        <w:ind w:firstLine="540"/>
        <w:rPr>
          <w:rFonts w:hint="eastAsia" w:ascii="宋体" w:hAnsi="宋体"/>
          <w:color w:val="auto"/>
          <w:kern w:val="0"/>
          <w:sz w:val="24"/>
          <w:szCs w:val="24"/>
        </w:rPr>
      </w:pPr>
      <w:r>
        <w:rPr>
          <w:rFonts w:hint="eastAsia" w:ascii="宋体" w:hAnsi="宋体"/>
          <w:color w:val="auto"/>
          <w:kern w:val="0"/>
          <w:sz w:val="24"/>
          <w:szCs w:val="24"/>
        </w:rPr>
        <w:t xml:space="preserve">名    称：金湖县金湖娃艺术小学 </w:t>
      </w:r>
    </w:p>
    <w:p w14:paraId="2AEB94EC">
      <w:pPr>
        <w:autoSpaceDE w:val="0"/>
        <w:spacing w:line="400" w:lineRule="exact"/>
        <w:ind w:firstLine="540"/>
        <w:rPr>
          <w:rFonts w:hint="eastAsia" w:ascii="宋体" w:hAnsi="宋体"/>
          <w:color w:val="auto"/>
          <w:kern w:val="0"/>
          <w:sz w:val="24"/>
          <w:szCs w:val="24"/>
        </w:rPr>
      </w:pPr>
      <w:r>
        <w:rPr>
          <w:rFonts w:hint="eastAsia" w:ascii="宋体" w:hAnsi="宋体"/>
          <w:color w:val="auto"/>
          <w:kern w:val="0"/>
          <w:sz w:val="24"/>
          <w:szCs w:val="24"/>
        </w:rPr>
        <w:t xml:space="preserve">地    址：金湖县上湾路289号（建设路80号）   </w:t>
      </w:r>
    </w:p>
    <w:p w14:paraId="4E160075">
      <w:pPr>
        <w:autoSpaceDE w:val="0"/>
        <w:spacing w:line="400" w:lineRule="exact"/>
        <w:ind w:firstLine="540"/>
        <w:rPr>
          <w:rFonts w:hint="eastAsia" w:ascii="宋体" w:hAnsi="宋体"/>
          <w:color w:val="auto"/>
          <w:kern w:val="0"/>
          <w:sz w:val="24"/>
          <w:szCs w:val="24"/>
        </w:rPr>
      </w:pPr>
      <w:r>
        <w:rPr>
          <w:rFonts w:hint="eastAsia" w:ascii="宋体" w:hAnsi="宋体"/>
          <w:color w:val="auto"/>
          <w:kern w:val="0"/>
          <w:sz w:val="24"/>
          <w:szCs w:val="24"/>
        </w:rPr>
        <w:t xml:space="preserve">联系方式：崔主任 </w:t>
      </w:r>
      <w:r>
        <w:rPr>
          <w:rFonts w:hint="eastAsia" w:ascii="宋体" w:hAnsi="宋体"/>
          <w:color w:val="auto"/>
          <w:sz w:val="24"/>
          <w:szCs w:val="24"/>
        </w:rPr>
        <w:t>13852392000</w:t>
      </w:r>
      <w:r>
        <w:rPr>
          <w:rFonts w:hint="eastAsia" w:ascii="宋体" w:hAnsi="宋体"/>
          <w:color w:val="auto"/>
          <w:kern w:val="0"/>
          <w:sz w:val="24"/>
          <w:szCs w:val="24"/>
        </w:rPr>
        <w:t xml:space="preserve">  </w:t>
      </w:r>
    </w:p>
    <w:p w14:paraId="1E794A8A">
      <w:pPr>
        <w:autoSpaceDE w:val="0"/>
        <w:spacing w:line="400" w:lineRule="exact"/>
        <w:ind w:firstLine="540"/>
        <w:rPr>
          <w:rFonts w:hint="eastAsia" w:ascii="宋体" w:hAnsi="宋体"/>
          <w:color w:val="auto"/>
          <w:kern w:val="0"/>
          <w:sz w:val="24"/>
          <w:szCs w:val="24"/>
        </w:rPr>
      </w:pPr>
      <w:r>
        <w:rPr>
          <w:rFonts w:hint="eastAsia" w:ascii="宋体" w:hAnsi="宋体"/>
          <w:color w:val="auto"/>
          <w:kern w:val="0"/>
          <w:sz w:val="24"/>
          <w:szCs w:val="24"/>
        </w:rPr>
        <w:t>2.采购代理机构信息</w:t>
      </w:r>
    </w:p>
    <w:p w14:paraId="7DD50E1A">
      <w:pPr>
        <w:autoSpaceDE w:val="0"/>
        <w:spacing w:line="400" w:lineRule="exact"/>
        <w:ind w:firstLine="540"/>
        <w:rPr>
          <w:rFonts w:hint="eastAsia" w:ascii="宋体" w:hAnsi="宋体"/>
          <w:color w:val="auto"/>
          <w:kern w:val="0"/>
          <w:sz w:val="24"/>
          <w:szCs w:val="24"/>
        </w:rPr>
      </w:pPr>
      <w:r>
        <w:rPr>
          <w:rFonts w:hint="eastAsia" w:ascii="宋体" w:hAnsi="宋体"/>
          <w:color w:val="auto"/>
          <w:kern w:val="0"/>
          <w:sz w:val="24"/>
          <w:szCs w:val="24"/>
        </w:rPr>
        <w:t xml:space="preserve">名    称：淮安洋源项目管理有限公司 </w:t>
      </w:r>
    </w:p>
    <w:p w14:paraId="3D2EDC30">
      <w:pPr>
        <w:autoSpaceDE w:val="0"/>
        <w:spacing w:line="400" w:lineRule="exact"/>
        <w:ind w:firstLine="540"/>
        <w:rPr>
          <w:rFonts w:hint="eastAsia" w:ascii="宋体" w:hAnsi="宋体"/>
          <w:color w:val="auto"/>
          <w:kern w:val="0"/>
          <w:sz w:val="24"/>
          <w:szCs w:val="24"/>
        </w:rPr>
      </w:pPr>
      <w:r>
        <w:rPr>
          <w:rFonts w:hint="eastAsia" w:ascii="宋体" w:hAnsi="宋体"/>
          <w:color w:val="auto"/>
          <w:kern w:val="0"/>
          <w:sz w:val="24"/>
          <w:szCs w:val="24"/>
        </w:rPr>
        <w:t>地</w:t>
      </w:r>
      <w:r>
        <w:rPr>
          <w:rFonts w:hint="eastAsia" w:ascii="宋体" w:hAnsi="宋体"/>
          <w:color w:val="auto"/>
          <w:kern w:val="0"/>
          <w:sz w:val="24"/>
          <w:szCs w:val="24"/>
          <w:lang w:val="en-US" w:eastAsia="zh-CN"/>
        </w:rPr>
        <w:t xml:space="preserve"> </w:t>
      </w:r>
      <w:r>
        <w:rPr>
          <w:rFonts w:hint="eastAsia" w:ascii="宋体" w:hAnsi="宋体"/>
          <w:color w:val="auto"/>
          <w:kern w:val="0"/>
          <w:sz w:val="24"/>
          <w:szCs w:val="24"/>
        </w:rPr>
        <w:t xml:space="preserve">   址：金湖县金湖路15号  </w:t>
      </w:r>
    </w:p>
    <w:p w14:paraId="360B9F05">
      <w:pPr>
        <w:autoSpaceDE w:val="0"/>
        <w:spacing w:line="400" w:lineRule="exact"/>
        <w:ind w:firstLine="540"/>
        <w:rPr>
          <w:rFonts w:hint="eastAsia" w:ascii="宋体" w:hAnsi="宋体"/>
          <w:color w:val="auto"/>
          <w:kern w:val="0"/>
          <w:sz w:val="24"/>
          <w:szCs w:val="24"/>
        </w:rPr>
      </w:pPr>
      <w:r>
        <w:rPr>
          <w:rFonts w:hint="eastAsia" w:ascii="宋体" w:hAnsi="宋体"/>
          <w:color w:val="auto"/>
          <w:kern w:val="0"/>
          <w:sz w:val="24"/>
          <w:szCs w:val="24"/>
        </w:rPr>
        <w:t>联系方式：杨工 15161729696</w:t>
      </w:r>
    </w:p>
    <w:p w14:paraId="68FDB57C">
      <w:pPr>
        <w:autoSpaceDE w:val="0"/>
        <w:spacing w:line="400" w:lineRule="exact"/>
        <w:ind w:firstLine="540"/>
        <w:rPr>
          <w:rFonts w:hint="eastAsia" w:ascii="宋体" w:hAnsi="宋体"/>
          <w:color w:val="auto"/>
          <w:kern w:val="0"/>
          <w:sz w:val="24"/>
          <w:szCs w:val="24"/>
        </w:rPr>
      </w:pPr>
      <w:r>
        <w:rPr>
          <w:rFonts w:hint="eastAsia" w:ascii="宋体" w:hAnsi="宋体"/>
          <w:color w:val="auto"/>
          <w:kern w:val="0"/>
          <w:sz w:val="24"/>
          <w:szCs w:val="24"/>
        </w:rPr>
        <w:t>3.项目联系方式</w:t>
      </w:r>
    </w:p>
    <w:p w14:paraId="4972FD4F">
      <w:pPr>
        <w:autoSpaceDE w:val="0"/>
        <w:spacing w:line="400" w:lineRule="exact"/>
        <w:ind w:firstLine="540"/>
        <w:rPr>
          <w:rFonts w:hint="eastAsia" w:ascii="宋体" w:hAnsi="宋体"/>
          <w:color w:val="auto"/>
          <w:kern w:val="0"/>
          <w:sz w:val="24"/>
          <w:szCs w:val="24"/>
        </w:rPr>
      </w:pPr>
      <w:r>
        <w:rPr>
          <w:rFonts w:hint="eastAsia" w:ascii="宋体" w:hAnsi="宋体"/>
          <w:color w:val="auto"/>
          <w:kern w:val="0"/>
          <w:sz w:val="24"/>
          <w:szCs w:val="24"/>
        </w:rPr>
        <w:t xml:space="preserve">项目联系人：吕工 </w:t>
      </w:r>
    </w:p>
    <w:p w14:paraId="67814499">
      <w:pPr>
        <w:autoSpaceDE w:val="0"/>
        <w:spacing w:line="400" w:lineRule="exact"/>
        <w:ind w:firstLine="540"/>
        <w:rPr>
          <w:rFonts w:hint="eastAsia" w:ascii="宋体" w:hAnsi="宋体"/>
          <w:color w:val="auto"/>
          <w:kern w:val="0"/>
          <w:sz w:val="24"/>
          <w:szCs w:val="24"/>
        </w:rPr>
      </w:pPr>
      <w:r>
        <w:rPr>
          <w:rFonts w:hint="eastAsia" w:ascii="宋体" w:hAnsi="宋体"/>
          <w:color w:val="auto"/>
          <w:kern w:val="0"/>
          <w:sz w:val="24"/>
          <w:szCs w:val="24"/>
        </w:rPr>
        <w:t>电    话：15189528270</w:t>
      </w:r>
    </w:p>
    <w:p w14:paraId="099AB91C">
      <w:pPr>
        <w:pStyle w:val="3"/>
        <w:widowControl w:val="0"/>
        <w:shd w:val="clear" w:color="auto" w:fill="FFFFFF"/>
        <w:tabs>
          <w:tab w:val="left" w:pos="142"/>
        </w:tabs>
        <w:autoSpaceDE w:val="0"/>
        <w:spacing w:before="0" w:beforeAutospacing="0" w:after="0" w:afterAutospacing="0" w:line="400" w:lineRule="exact"/>
        <w:ind w:firstLine="480" w:firstLineChars="200"/>
        <w:jc w:val="both"/>
        <w:rPr>
          <w:rFonts w:hint="eastAsia"/>
          <w:bCs/>
          <w:color w:val="auto"/>
        </w:rPr>
      </w:pPr>
      <w:r>
        <w:rPr>
          <w:rFonts w:hint="eastAsia"/>
          <w:bCs/>
          <w:color w:val="auto"/>
        </w:rPr>
        <w:t xml:space="preserve"> </w:t>
      </w:r>
    </w:p>
    <w:p w14:paraId="63833264">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0D4"/>
    <w:rsid w:val="00240AC2"/>
    <w:rsid w:val="00305739"/>
    <w:rsid w:val="003D2A72"/>
    <w:rsid w:val="004170D4"/>
    <w:rsid w:val="00724276"/>
    <w:rsid w:val="0091370A"/>
    <w:rsid w:val="27B45583"/>
    <w:rsid w:val="372415AD"/>
    <w:rsid w:val="5E9A346C"/>
    <w:rsid w:val="62FC6F89"/>
    <w:rsid w:val="7E7300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6"/>
    <w:unhideWhenUsed/>
    <w:uiPriority w:val="99"/>
    <w:rPr>
      <w:rFonts w:ascii="楷体_GB2312" w:hAnsi="Arial"/>
      <w:kern w:val="0"/>
      <w:sz w:val="28"/>
      <w:szCs w:val="28"/>
    </w:rPr>
  </w:style>
  <w:style w:type="paragraph" w:styleId="3">
    <w:name w:val="Normal (Web)"/>
    <w:basedOn w:val="1"/>
    <w:unhideWhenUsed/>
    <w:uiPriority w:val="99"/>
    <w:pPr>
      <w:widowControl/>
      <w:spacing w:before="100" w:beforeAutospacing="1" w:after="100" w:afterAutospacing="1"/>
      <w:jc w:val="left"/>
    </w:pPr>
    <w:rPr>
      <w:rFonts w:ascii="宋体" w:hAnsi="宋体" w:cs="宋体"/>
      <w:kern w:val="0"/>
      <w:sz w:val="24"/>
      <w:szCs w:val="24"/>
    </w:rPr>
  </w:style>
  <w:style w:type="character" w:customStyle="1" w:styleId="6">
    <w:name w:val="正文文本 Char"/>
    <w:basedOn w:val="5"/>
    <w:link w:val="2"/>
    <w:uiPriority w:val="99"/>
    <w:rPr>
      <w:rFonts w:ascii="楷体_GB2312" w:hAnsi="Arial" w:eastAsia="宋体" w:cs="Times New Roman"/>
      <w:kern w:val="0"/>
      <w:sz w:val="28"/>
      <w:szCs w:val="28"/>
    </w:rPr>
  </w:style>
  <w:style w:type="character" w:customStyle="1" w:styleId="7">
    <w:name w:val="15"/>
    <w:basedOn w:val="5"/>
    <w:uiPriority w:val="0"/>
    <w:rPr>
      <w:rFonts w:hint="default" w:ascii="Times New Roman" w:hAnsi="Times New Roman" w:cs="Times New Roman"/>
      <w:b/>
      <w:bCs/>
    </w:rPr>
  </w:style>
  <w:style w:type="character" w:customStyle="1" w:styleId="8">
    <w:name w:val="16"/>
    <w:basedOn w:val="5"/>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d8569721-64b5-4882-a2f3-5fe1a8c5cf9c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64C60DD8</paraID>
      <start>0</start>
      <end>2</end>
      <status>modified</status>
      <modifiedWord>1.</modifiedWord>
      <trackRevisions>false</trackRevisions>
    </reviewItem>
    <reviewItem>
      <errorID>25c19f9e-7191-4972-88f8-1ffbfbcd376e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7CD02F74</paraID>
      <start>0</start>
      <end>2</end>
      <status>modified</status>
      <modifiedWord>2.</modifiedWord>
      <trackRevisions>false</trackRevisions>
    </reviewItem>
    <reviewItem>
      <errorID>c7514fa8-76aa-4fda-8599-ee7b7a97bba5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71754BCE</paraID>
      <start>0</start>
      <end>2</end>
      <status>modified</status>
      <modifiedWord>3.</modifiedWord>
      <trackRevisions>false</trackRevisions>
    </reviewItem>
    <reviewItem>
      <errorID>553abf02-cef2-485d-a8d0-993b3eb74743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59F940C1</paraID>
      <start>0</start>
      <end>2</end>
      <status>modified</status>
      <modifiedWord>4.</modifiedWord>
      <trackRevisions>false</trackRevisions>
    </reviewItem>
    <reviewItem>
      <errorID>e2ae1cb6-b696-42d1-bbee-1e5651955787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7371F81C</paraID>
      <start>0</start>
      <end>2</end>
      <status>modified</status>
      <modifiedWord>5.</modifiedWord>
      <trackRevisions>false</trackRevisions>
    </reviewItem>
    <reviewItem>
      <errorID>e899c81c-fac8-4235-8cc8-2af3679c4eaf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6B623432</paraID>
      <start>0</start>
      <end>2</end>
      <status>modified</status>
      <modifiedWord>6.</modifiedWord>
      <trackRevisions>false</trackRevisions>
    </reviewItem>
    <reviewItem>
      <errorID>1cddf383-7a45-474e-8146-effac5cc555f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34DF35B6</paraID>
      <start>0</start>
      <end>2</end>
      <status>modified</status>
      <modifiedWord>1.</modifiedWord>
      <trackRevisions>false</trackRevisions>
    </reviewItem>
    <reviewItem>
      <errorID>cf3bc52f-16cd-46d4-89ee-9e3c680d945e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F51CE90</paraID>
      <start>0</start>
      <end>2</end>
      <status>modified</status>
      <modifiedWord>2.</modifiedWord>
      <trackRevisions>false</trackRevisions>
    </reviewItem>
    <reviewItem>
      <errorID>e437e1da-e3c7-4c41-94ad-6c1e58260b44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F9970F3</paraID>
      <start>0</start>
      <end>2</end>
      <status>modified</status>
      <modifiedWord>3.</modifiedWord>
      <trackRevisions>false</trackRevisions>
    </reviewItem>
    <reviewItem>
      <errorID>c21c1eab-8369-44d0-b722-f6d5cd8699a7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173480CC</paraID>
      <start>0</start>
      <end>2</end>
      <status>modified</status>
      <modifiedWord>4.</modifiedWord>
      <trackRevisions>false</trackRevisions>
    </reviewItem>
    <reviewItem>
      <errorID>26d554ee-7991-4979-97fd-a8a25b39fcb1</errorID>
      <errorWord>（</errorWord>
      <group>L1_Punc</group>
      <groupName>标点问题</groupName>
      <ability>L2_Punc_CN</ability>
      <abilityName/>
      <candidateList/>
      <explain>同一形式括号套用。</explain>
      <paraID>173480CC</paraID>
      <start>119</start>
      <end>120</end>
      <status>unmodified</status>
      <modifiedWord/>
      <trackRevisions>false</trackRevisions>
    </reviewItem>
    <reviewItem>
      <errorID>9e7f970c-31ee-4bc3-b7e6-de3f5ab1c552</errorID>
      <errorWord>）</errorWord>
      <group>L1_Punc</group>
      <groupName>标点问题</groupName>
      <ability>L2_Punc_CN</ability>
      <abilityName/>
      <candidateList/>
      <explain>同一形式括号套用。</explain>
      <paraID>173480CC</paraID>
      <start>130</start>
      <end>131</end>
      <status>unmodified</status>
      <modifiedWord/>
      <trackRevisions>false</trackRevisions>
    </reviewItem>
    <reviewItem>
      <errorID>297626c3-7e94-4ba5-8ba8-b8039a4d481d</errorID>
      <errorWord>（</errorWord>
      <group>L1_Punc</group>
      <groupName>标点问题</groupName>
      <ability>L2_Punc_CN</ability>
      <abilityName/>
      <candidateList/>
      <explain>同一形式括号套用。</explain>
      <paraID>173480CC</paraID>
      <start>174</start>
      <end>175</end>
      <status>unmodified</status>
      <modifiedWord/>
      <trackRevisions>false</trackRevisions>
    </reviewItem>
    <reviewItem>
      <errorID>c60d34ba-644c-4173-9ddc-889d5b039491</errorID>
      <errorWord>）</errorWord>
      <group>L1_Punc</group>
      <groupName>标点问题</groupName>
      <ability>L2_Punc_CN</ability>
      <abilityName/>
      <candidateList/>
      <explain>同一形式括号套用。</explain>
      <paraID>173480CC</paraID>
      <start>181</start>
      <end>182</end>
      <status>unmodified</status>
      <modifiedWord/>
      <trackRevisions>false</trackRevisions>
    </reviewItem>
    <reviewItem>
      <errorID>36bea88f-1297-46df-b098-e53e32cdf2d7</errorID>
      <errorWord>【2021】40号</errorWord>
      <group>L1_Knowledge</group>
      <groupName>知识性问题</groupName>
      <ability>L2_Knowledge</ability>
      <abilityName>其他知识</abilityName>
      <candidateList>
        <item>〔2021〕40号</item>
      </candidateList>
      <explain>发文字号格式错误。</explain>
      <paraID>45FA810A</paraID>
      <start>59</start>
      <end>68</end>
      <status>modified</status>
      <modifiedWord>〔2021〕40号</modifiedWord>
      <trackRevisions>false</trackRevisions>
    </reviewItem>
    <reviewItem>
      <errorID>bf361e17-7feb-4795-ade2-a157b9379df1</errorID>
      <errorWord>【2023】第26号</errorWord>
      <group>L1_Knowledge</group>
      <groupName>知识性问题</groupName>
      <ability>L2_Knowledge</ability>
      <abilityName>其他知识</abilityName>
      <candidateList>
        <item>〔2023〕26号</item>
      </candidateList>
      <explain>发文字号格式错误。</explain>
      <paraID>17D41ADC</paraID>
      <start>85</start>
      <end>94</end>
      <status>modified</status>
      <modifiedWord>〔2023〕26号</modifiedWord>
      <trackRevisions>false</trackRevisions>
    </reviewItem>
    <reviewItem>
      <errorID>6e241e28-f801-4cd8-834f-2a478fdc0845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7D658907</paraID>
      <start>0</start>
      <end>2</end>
      <status>modified</status>
      <modifiedWord>6.</modifiedWord>
      <trackRevisions>false</trackRevisions>
    </reviewItem>
    <reviewItem>
      <errorID>c142b219-b146-4b82-b485-878219ee5ba7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7F443EE8</paraID>
      <start>0</start>
      <end>2</end>
      <status>modified</status>
      <modifiedWord>7.</modifiedWord>
      <trackRevisions>false</trackRevisions>
    </reviewItem>
    <reviewItem>
      <errorID>31e83a6c-0978-4460-a1fc-8af6ac9f1626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391FC696</paraID>
      <start>0</start>
      <end>2</end>
      <status>modified</status>
      <modifiedWord>8.</modifiedWord>
      <trackRevisions>false</trackRevisions>
    </reviewItem>
    <reviewItem>
      <errorID>aeeb8565-6454-4ec2-af88-2778f0861235</errorID>
      <errorWord>日至2026年</errorWord>
      <group>L1_Word</group>
      <groupName>字词问题</groupName>
      <ability>L2_Typo</ability>
      <abilityName>字词错误</abilityName>
      <candidateList>
        <item>日起至2026年</item>
      </candidateList>
      <explain/>
      <paraID>218230E5</paraID>
      <start>15</start>
      <end>23</end>
      <status>modified</status>
      <modifiedWord>日起至2026年</modifiedWord>
      <trackRevisions>false</trackRevisions>
    </reviewItem>
    <reviewItem>
      <errorID>8d067d24-0450-4df1-9ae5-792f786d2884</errorID>
      <errorWord>下午14:00</errorWord>
      <group>L1_Knowledge</group>
      <groupName>知识性问题</groupName>
      <ability>L2_Time</ability>
      <abilityName>日期时间</abilityName>
      <candidateList>
        <item>14:00</item>
      </candidateList>
      <explain>24小时制的时间，不需要强调“下午”。</explain>
      <paraID>218230E5</paraID>
      <start>39</start>
      <end>46</end>
      <status>ignored</status>
      <modifiedWord/>
      <trackRevisions>false</trackRevisions>
    </reviewItem>
    <reviewItem>
      <errorID>e8e0bfcb-475f-41bb-82b4-716eab91b9a9</errorID>
      <errorWord>,</errorWord>
      <group>L1_Format</group>
      <groupName>格式问题</groupName>
      <ability>L2_HalfPunc_CN</ability>
      <abilityName/>
      <candidateList>
        <item>，</item>
      </candidateList>
      <explain>文本全半角错误。</explain>
      <paraID>75DDB69F</paraID>
      <start>34</start>
      <end>35</end>
      <status>modified</status>
      <modifiedWord>，</modifiedWord>
      <trackRevisions>false</trackRevisions>
    </reviewItem>
    <reviewItem>
      <errorID>5597204d-10ad-4031-8d16-c71144a9b077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73177D35</paraID>
      <start>0</start>
      <end>2</end>
      <status>modified</status>
      <modifiedWord>2.</modifiedWord>
      <trackRevisions>false</trackRevisions>
    </reviewItem>
    <reviewItem>
      <errorID>c7ee24da-2c10-4779-9c1c-894037d788e8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65822C43</paraID>
      <start>0</start>
      <end>2</end>
      <status>modified</status>
      <modifiedWord>3.</modifiedWord>
      <trackRevisions>false</trackRevisions>
    </reviewItem>
    <reviewItem>
      <errorID>f1827e3c-5d49-4ef0-b17e-3d51bc83d4d0</errorID>
      <errorWord>,</errorWord>
      <group>L1_Format</group>
      <groupName>格式问题</groupName>
      <ability>L2_HalfPunc_CN</ability>
      <abilityName/>
      <candidateList>
        <item>，</item>
      </candidateList>
      <explain>文本全半角错误。</explain>
      <paraID>65822C43</paraID>
      <start>68</start>
      <end>69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61afad2b-f12b-4fb5-a908-60f19c904ef1}">
  <ds:schemaRefs/>
</ds:datastoreItem>
</file>

<file path=docProps/app.xml><?xml version="1.0" encoding="utf-8"?>
<Properties xmlns="http://schemas.openxmlformats.org/officeDocument/2006/extended-properties" xmlns:vt="http://schemas.openxmlformats.org/officeDocument/2006/docPropsVTypes">
  <Template>Normal</Template>
  <Pages>3</Pages>
  <Words>2055</Words>
  <Characters>2221</Characters>
  <Lines>16</Lines>
  <Paragraphs>4</Paragraphs>
  <TotalTime>1</TotalTime>
  <ScaleCrop>false</ScaleCrop>
  <LinksUpToDate>false</LinksUpToDate>
  <CharactersWithSpaces>2269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2026-06-08T01:00:00Z</dcterms:created>
  <dc:creator>Administrator</dc:creator>
  <cp:lastModifiedBy>想飞的鱼</cp:lastModifiedBy>
  <dcterms:modified xsi:type="dcterms:W3CDTF">2026-06-08T06:24:59Z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eyJoZGlkIjoiNjZhZTNkN2M5ZTQxMzA5YzhhZTBkNzcwNWI1MDI1MmMiLCJ1c2VySWQiOiIzOTEyNDA0NzEifQ==</vt:lpwstr>
  </property>
  <property fmtid="{D5CDD505-2E9C-101B-9397-08002B2CF9AE}" pid="3" name="KSOProductBuildVer">
    <vt:lpwstr>2052-12.1.0.25865</vt:lpwstr>
  </property>
  <property fmtid="{D5CDD505-2E9C-101B-9397-08002B2CF9AE}" pid="4" name="ICV">
    <vt:lpwstr>7A3FCE19A5314E89B44B83EBACB3AE36_13</vt:lpwstr>
  </property>
</Properties>
</file>