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A6EEF">
      <w:pPr>
        <w:pStyle w:val="4"/>
        <w:spacing w:before="0" w:after="0"/>
        <w:ind w:firstLine="0"/>
        <w:jc w:val="center"/>
        <w:rPr>
          <w:rFonts w:hint="default" w:ascii="Times New Roman" w:hAnsi="Times New Roman" w:cs="Times New Roman"/>
          <w:b/>
          <w:bCs/>
        </w:rPr>
      </w:pPr>
    </w:p>
    <w:p w14:paraId="3AC92CFA">
      <w:pPr>
        <w:pStyle w:val="4"/>
        <w:spacing w:before="0" w:after="0"/>
        <w:ind w:firstLine="0"/>
        <w:jc w:val="center"/>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rPr>
        <w:t>金荷花幼儿园塑胶操场塑胶拆除改造及化粪池改建项目终止招标决定公告</w:t>
      </w:r>
    </w:p>
    <w:p w14:paraId="1A081EC4">
      <w:pPr>
        <w:pStyle w:val="4"/>
        <w:numPr>
          <w:numId w:val="0"/>
        </w:numPr>
        <w:spacing w:before="0" w:after="0"/>
        <w:ind w:leftChars="0"/>
        <w:rPr>
          <w:rFonts w:hint="default" w:ascii="Times New Roman" w:hAnsi="Times New Roman" w:cs="Times New Roman"/>
          <w:bCs/>
          <w:sz w:val="28"/>
          <w:szCs w:val="28"/>
          <w:lang w:val="en-US" w:eastAsia="zh-CN"/>
        </w:rPr>
      </w:pPr>
    </w:p>
    <w:p w14:paraId="50FFC25C">
      <w:pPr>
        <w:pStyle w:val="4"/>
        <w:numPr>
          <w:numId w:val="0"/>
        </w:numPr>
        <w:spacing w:before="0" w:after="0"/>
        <w:ind w:leftChars="0"/>
        <w:rPr>
          <w:rFonts w:hint="eastAsia" w:ascii="黑体" w:hAnsi="黑体" w:eastAsia="黑体" w:cs="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项目信息</w:t>
      </w:r>
    </w:p>
    <w:p w14:paraId="16F4A967">
      <w:pPr>
        <w:pStyle w:val="4"/>
        <w:spacing w:before="0" w:after="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项目名称：金荷花幼儿园塑胶操场塑胶拆除改造及化粪池改建项目</w:t>
      </w:r>
    </w:p>
    <w:p w14:paraId="50B7A49F">
      <w:pPr>
        <w:pStyle w:val="4"/>
        <w:spacing w:before="0" w:after="0"/>
        <w:ind w:left="480" w:firstLine="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项目编号：HAYY-202606004</w:t>
      </w:r>
    </w:p>
    <w:p w14:paraId="6A3C0E29">
      <w:pPr>
        <w:pStyle w:val="4"/>
        <w:spacing w:before="0" w:after="0"/>
        <w:ind w:left="480" w:firstLine="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资金来源：财政</w:t>
      </w:r>
    </w:p>
    <w:p w14:paraId="642676A3">
      <w:pPr>
        <w:pStyle w:val="4"/>
        <w:spacing w:before="0" w:after="0"/>
        <w:ind w:left="480" w:firstLine="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招标方式：经评审的最低投标价法</w:t>
      </w:r>
      <w:bookmarkStart w:id="0" w:name="_GoBack"/>
      <w:bookmarkEnd w:id="0"/>
    </w:p>
    <w:p w14:paraId="364FF6BA">
      <w:pPr>
        <w:pStyle w:val="4"/>
        <w:numPr>
          <w:ilvl w:val="0"/>
          <w:numId w:val="0"/>
        </w:numPr>
        <w:spacing w:before="0" w:after="0"/>
        <w:ind w:leftChars="0"/>
        <w:rPr>
          <w:rFonts w:hint="default" w:ascii="黑体" w:hAnsi="黑体" w:eastAsia="黑体" w:cs="黑体"/>
          <w:bCs/>
          <w:sz w:val="32"/>
          <w:szCs w:val="32"/>
          <w:lang w:val="en-US" w:eastAsia="zh-CN"/>
        </w:rPr>
      </w:pPr>
      <w:r>
        <w:rPr>
          <w:rFonts w:hint="default" w:ascii="黑体" w:hAnsi="黑体" w:eastAsia="黑体" w:cs="黑体"/>
          <w:bCs/>
          <w:sz w:val="32"/>
          <w:szCs w:val="32"/>
          <w:lang w:val="en-US" w:eastAsia="zh-CN"/>
        </w:rPr>
        <w:t>二、终止事由</w:t>
      </w:r>
    </w:p>
    <w:p w14:paraId="3BA8EFA4">
      <w:pPr>
        <w:pStyle w:val="4"/>
        <w:spacing w:before="0" w:after="0"/>
        <w:ind w:left="480" w:firstLine="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项目变动、预算等原因，实质性内容有所调整，需重新招标。具体招标时间，请各投标人关注“金湖县人民政府网”信息发布。</w:t>
      </w:r>
    </w:p>
    <w:p w14:paraId="2495E160">
      <w:pPr>
        <w:pStyle w:val="4"/>
        <w:spacing w:before="0" w:after="0"/>
        <w:ind w:left="480" w:firstLine="0"/>
        <w:rPr>
          <w:rFonts w:hint="default" w:ascii="Times New Roman" w:hAnsi="Times New Roman" w:eastAsia="方正仿宋_GB2312" w:cs="Times New Roman"/>
          <w:bCs/>
          <w:sz w:val="32"/>
          <w:szCs w:val="32"/>
        </w:rPr>
      </w:pPr>
    </w:p>
    <w:p w14:paraId="35550D4E">
      <w:pPr>
        <w:pStyle w:val="4"/>
        <w:spacing w:before="0" w:after="0"/>
        <w:ind w:left="480" w:firstLine="0"/>
        <w:rPr>
          <w:rFonts w:hint="default" w:ascii="Times New Roman" w:hAnsi="Times New Roman" w:eastAsia="方正仿宋_GB2312" w:cs="Times New Roman"/>
          <w:bCs/>
          <w:sz w:val="32"/>
          <w:szCs w:val="32"/>
        </w:rPr>
      </w:pPr>
    </w:p>
    <w:p w14:paraId="7E56DF8D">
      <w:pPr>
        <w:pStyle w:val="4"/>
        <w:spacing w:before="0" w:after="0"/>
        <w:ind w:left="480" w:firstLine="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 xml:space="preserve">                              金湖县金荷花幼儿园</w:t>
      </w:r>
    </w:p>
    <w:p w14:paraId="3454ABF7">
      <w:pPr>
        <w:pStyle w:val="4"/>
        <w:spacing w:before="0" w:after="0"/>
        <w:ind w:left="480" w:firstLine="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bCs/>
          <w:sz w:val="32"/>
          <w:szCs w:val="32"/>
        </w:rPr>
        <w:t xml:space="preserve">                                2026年7月1日</w:t>
      </w:r>
    </w:p>
    <w:p w14:paraId="44D67224">
      <w:pPr>
        <w:pStyle w:val="4"/>
        <w:spacing w:before="0" w:after="0"/>
        <w:ind w:left="480" w:firstLine="0"/>
        <w:rPr>
          <w:rFonts w:hint="default" w:ascii="Times New Roman" w:hAnsi="Times New Roman" w:eastAsia="方正仿宋_GB2312" w:cs="Times New Roman"/>
          <w:bCs/>
          <w:sz w:val="32"/>
          <w:szCs w:val="32"/>
        </w:rPr>
      </w:pPr>
    </w:p>
    <w:p w14:paraId="375716A3">
      <w:pPr>
        <w:pStyle w:val="4"/>
        <w:spacing w:before="0" w:after="0"/>
        <w:ind w:left="480" w:firstLine="0"/>
        <w:rPr>
          <w:rFonts w:hint="default" w:ascii="Times New Roman" w:hAnsi="Times New Roman" w:cs="Times New Roman"/>
          <w:bCs/>
        </w:rPr>
      </w:pPr>
    </w:p>
    <w:p w14:paraId="1DF94D66">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EFBBE8-CAAF-4688-98F2-28F3F4B600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6A4453AA-EE66-4C6C-AC40-CC63925323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4B"/>
    <w:rsid w:val="001B324B"/>
    <w:rsid w:val="00240AC2"/>
    <w:rsid w:val="003D2A72"/>
    <w:rsid w:val="005D6987"/>
    <w:rsid w:val="00724276"/>
    <w:rsid w:val="007371F7"/>
    <w:rsid w:val="0091370A"/>
    <w:rsid w:val="180E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普通正文"/>
    <w:basedOn w:val="1"/>
    <w:qFormat/>
    <w:uiPriority w:val="0"/>
    <w:pPr>
      <w:adjustRightInd w:val="0"/>
      <w:spacing w:before="120" w:after="120" w:line="360" w:lineRule="auto"/>
      <w:ind w:firstLine="480"/>
      <w:jc w:val="left"/>
      <w:textAlignment w:val="baseline"/>
    </w:pPr>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170</Words>
  <Characters>186</Characters>
  <Lines>2</Lines>
  <Paragraphs>1</Paragraphs>
  <TotalTime>16</TotalTime>
  <ScaleCrop>false</ScaleCrop>
  <LinksUpToDate>false</LinksUpToDate>
  <CharactersWithSpaces>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2026-07-01T05:27:00Z</dcterms:created>
  <dc:creator>Administrator</dc:creator>
  <cp:lastModifiedBy>想飞的鱼</cp:lastModifiedBy>
  <dcterms:modified xsi:type="dcterms:W3CDTF">2026-07-01T07:22:36Z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eyJoZGlkIjoiNjZhZTNkN2M5ZTQxMzA5YzhhZTBkNzcwNWI1MDI1MmMiLCJ1c2VySWQiOiIzOTEyNDA0NzEifQ==</vt:lpwstr>
  </property>
  <property fmtid="{D5CDD505-2E9C-101B-9397-08002B2CF9AE}" pid="3" name="KSOProductBuildVer">
    <vt:lpwstr>2052-12.1.0.25865</vt:lpwstr>
  </property>
  <property fmtid="{D5CDD505-2E9C-101B-9397-08002B2CF9AE}" pid="4" name="ICV">
    <vt:lpwstr>89E407D665474F429FC43408CC21ECC5_13</vt:lpwstr>
  </property>
</Properties>
</file>