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DD8A0">
      <w:pPr>
        <w:pStyle w:val="4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 w:bidi="ar"/>
        </w:rPr>
      </w:pPr>
    </w:p>
    <w:tbl>
      <w:tblPr>
        <w:tblStyle w:val="25"/>
        <w:tblW w:w="8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3164"/>
        <w:gridCol w:w="2630"/>
        <w:gridCol w:w="1211"/>
        <w:gridCol w:w="809"/>
      </w:tblGrid>
      <w:tr w14:paraId="3B42F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89" w:type="dxa"/>
            <w:textDirection w:val="tbRlV"/>
            <w:vAlign w:val="top"/>
          </w:tcPr>
          <w:p w14:paraId="33D8B0E0">
            <w:pPr>
              <w:pStyle w:val="24"/>
              <w:spacing w:before="170" w:line="221" w:lineRule="auto"/>
              <w:ind w:left="44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16"/>
                <w:szCs w:val="16"/>
              </w:rPr>
              <w:t>序</w:t>
            </w:r>
            <w:r>
              <w:rPr>
                <w:rFonts w:hint="eastAsia" w:ascii="宋体" w:hAnsi="宋体" w:eastAsia="宋体" w:cs="宋体"/>
                <w:spacing w:val="-25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16"/>
                <w:szCs w:val="16"/>
              </w:rPr>
              <w:t>号</w:t>
            </w:r>
          </w:p>
        </w:tc>
        <w:tc>
          <w:tcPr>
            <w:tcW w:w="3164" w:type="dxa"/>
            <w:vAlign w:val="top"/>
          </w:tcPr>
          <w:p w14:paraId="2317662D">
            <w:pPr>
              <w:pStyle w:val="24"/>
              <w:spacing w:before="143" w:line="230" w:lineRule="auto"/>
              <w:ind w:left="1356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16"/>
                <w:szCs w:val="16"/>
              </w:rPr>
              <w:t>媒体位置</w:t>
            </w:r>
          </w:p>
        </w:tc>
        <w:tc>
          <w:tcPr>
            <w:tcW w:w="2630" w:type="dxa"/>
            <w:vAlign w:val="top"/>
          </w:tcPr>
          <w:p w14:paraId="0F909738">
            <w:pPr>
              <w:pStyle w:val="24"/>
              <w:spacing w:before="143" w:line="231" w:lineRule="auto"/>
              <w:ind w:left="4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16"/>
                <w:szCs w:val="16"/>
              </w:rPr>
              <w:t>结构（焊接钢架、其他）</w:t>
            </w:r>
          </w:p>
        </w:tc>
        <w:tc>
          <w:tcPr>
            <w:tcW w:w="1211" w:type="dxa"/>
            <w:vAlign w:val="top"/>
          </w:tcPr>
          <w:p w14:paraId="31E7C62E">
            <w:pPr>
              <w:pStyle w:val="24"/>
              <w:spacing w:before="44" w:line="230" w:lineRule="auto"/>
              <w:ind w:left="15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16"/>
                <w:szCs w:val="16"/>
              </w:rPr>
              <w:t>广告展示面积</w:t>
            </w:r>
          </w:p>
          <w:p w14:paraId="58BC8A85">
            <w:pPr>
              <w:pStyle w:val="24"/>
              <w:spacing w:before="20" w:line="184" w:lineRule="exact"/>
              <w:ind w:left="3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16"/>
                <w:szCs w:val="16"/>
              </w:rPr>
              <w:t>（㎡）</w:t>
            </w:r>
          </w:p>
        </w:tc>
        <w:tc>
          <w:tcPr>
            <w:tcW w:w="809" w:type="dxa"/>
            <w:vAlign w:val="top"/>
          </w:tcPr>
          <w:p w14:paraId="1BE0A91D">
            <w:pPr>
              <w:pStyle w:val="24"/>
              <w:spacing w:before="142" w:line="233" w:lineRule="auto"/>
              <w:ind w:left="11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16"/>
                <w:szCs w:val="16"/>
              </w:rPr>
              <w:t>备注</w:t>
            </w:r>
          </w:p>
        </w:tc>
      </w:tr>
      <w:tr w14:paraId="1C92C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89" w:type="dxa"/>
            <w:vAlign w:val="top"/>
          </w:tcPr>
          <w:p w14:paraId="0BFB9D45">
            <w:pPr>
              <w:pStyle w:val="24"/>
              <w:spacing w:before="139" w:line="191" w:lineRule="exact"/>
              <w:ind w:left="21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1</w:t>
            </w:r>
          </w:p>
        </w:tc>
        <w:tc>
          <w:tcPr>
            <w:tcW w:w="3164" w:type="dxa"/>
            <w:vAlign w:val="top"/>
          </w:tcPr>
          <w:p w14:paraId="4A13D235">
            <w:pPr>
              <w:pStyle w:val="24"/>
              <w:spacing w:before="139" w:line="231" w:lineRule="auto"/>
              <w:ind w:left="12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同泰大道与金宝南线交界处路南东侧</w:t>
            </w:r>
          </w:p>
        </w:tc>
        <w:tc>
          <w:tcPr>
            <w:tcW w:w="2630" w:type="dxa"/>
            <w:vAlign w:val="top"/>
          </w:tcPr>
          <w:p w14:paraId="18CC0FDD">
            <w:pPr>
              <w:pStyle w:val="24"/>
              <w:spacing w:before="138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43F3F5D0">
            <w:pPr>
              <w:pStyle w:val="24"/>
              <w:spacing w:before="139" w:line="190" w:lineRule="exact"/>
              <w:ind w:left="73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96.00</w:t>
            </w:r>
          </w:p>
        </w:tc>
        <w:tc>
          <w:tcPr>
            <w:tcW w:w="809" w:type="dxa"/>
            <w:vAlign w:val="top"/>
          </w:tcPr>
          <w:p w14:paraId="13301E11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A597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4A234BA9">
            <w:pPr>
              <w:pStyle w:val="24"/>
              <w:spacing w:before="139" w:line="192" w:lineRule="exact"/>
              <w:ind w:left="21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2</w:t>
            </w:r>
          </w:p>
        </w:tc>
        <w:tc>
          <w:tcPr>
            <w:tcW w:w="3164" w:type="dxa"/>
            <w:vAlign w:val="top"/>
          </w:tcPr>
          <w:p w14:paraId="7C614D08">
            <w:pPr>
              <w:pStyle w:val="24"/>
              <w:spacing w:before="139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金宝南线与高速入口交界处东侧路北</w:t>
            </w:r>
          </w:p>
        </w:tc>
        <w:tc>
          <w:tcPr>
            <w:tcW w:w="2630" w:type="dxa"/>
            <w:vAlign w:val="top"/>
          </w:tcPr>
          <w:p w14:paraId="18ED471E">
            <w:pPr>
              <w:pStyle w:val="24"/>
              <w:spacing w:before="139" w:line="232" w:lineRule="auto"/>
              <w:ind w:left="79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双面矩形钢结构</w:t>
            </w:r>
          </w:p>
        </w:tc>
        <w:tc>
          <w:tcPr>
            <w:tcW w:w="1211" w:type="dxa"/>
            <w:vAlign w:val="top"/>
          </w:tcPr>
          <w:p w14:paraId="1555D62D">
            <w:pPr>
              <w:pStyle w:val="24"/>
              <w:spacing w:before="139" w:line="190" w:lineRule="exact"/>
              <w:ind w:left="65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240.00</w:t>
            </w:r>
          </w:p>
        </w:tc>
        <w:tc>
          <w:tcPr>
            <w:tcW w:w="809" w:type="dxa"/>
            <w:vAlign w:val="top"/>
          </w:tcPr>
          <w:p w14:paraId="5B8C9105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14B4F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79104508">
            <w:pPr>
              <w:pStyle w:val="24"/>
              <w:spacing w:before="142" w:line="190" w:lineRule="exact"/>
              <w:ind w:left="21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3</w:t>
            </w:r>
          </w:p>
        </w:tc>
        <w:tc>
          <w:tcPr>
            <w:tcW w:w="3164" w:type="dxa"/>
            <w:vAlign w:val="top"/>
          </w:tcPr>
          <w:p w14:paraId="53566C62">
            <w:pPr>
              <w:pStyle w:val="24"/>
              <w:spacing w:before="142" w:line="231" w:lineRule="auto"/>
              <w:ind w:left="1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神华大道与淮金线交界处路北北侧</w:t>
            </w:r>
          </w:p>
        </w:tc>
        <w:tc>
          <w:tcPr>
            <w:tcW w:w="2630" w:type="dxa"/>
            <w:vAlign w:val="top"/>
          </w:tcPr>
          <w:p w14:paraId="41970C2E">
            <w:pPr>
              <w:pStyle w:val="24"/>
              <w:spacing w:before="141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5CDE5E22">
            <w:pPr>
              <w:pStyle w:val="24"/>
              <w:spacing w:before="142" w:line="190" w:lineRule="exact"/>
              <w:ind w:left="73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96.00</w:t>
            </w:r>
          </w:p>
        </w:tc>
        <w:tc>
          <w:tcPr>
            <w:tcW w:w="809" w:type="dxa"/>
            <w:vAlign w:val="top"/>
          </w:tcPr>
          <w:p w14:paraId="2BC224D5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6C37B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6FD88746">
            <w:pPr>
              <w:pStyle w:val="24"/>
              <w:spacing w:before="141" w:line="192" w:lineRule="exact"/>
              <w:ind w:left="2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4</w:t>
            </w:r>
          </w:p>
        </w:tc>
        <w:tc>
          <w:tcPr>
            <w:tcW w:w="3164" w:type="dxa"/>
            <w:vAlign w:val="top"/>
          </w:tcPr>
          <w:p w14:paraId="3880A102">
            <w:pPr>
              <w:pStyle w:val="24"/>
              <w:spacing w:before="141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金湖西路与八四大道交界处南侧</w:t>
            </w:r>
          </w:p>
        </w:tc>
        <w:tc>
          <w:tcPr>
            <w:tcW w:w="2630" w:type="dxa"/>
            <w:vAlign w:val="top"/>
          </w:tcPr>
          <w:p w14:paraId="553E5011">
            <w:pPr>
              <w:pStyle w:val="24"/>
              <w:spacing w:before="141" w:line="232" w:lineRule="auto"/>
              <w:ind w:left="79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双面矩形钢结构</w:t>
            </w:r>
          </w:p>
        </w:tc>
        <w:tc>
          <w:tcPr>
            <w:tcW w:w="1211" w:type="dxa"/>
            <w:vAlign w:val="top"/>
          </w:tcPr>
          <w:p w14:paraId="32A05AF4">
            <w:pPr>
              <w:pStyle w:val="24"/>
              <w:spacing w:before="141" w:line="190" w:lineRule="exact"/>
              <w:ind w:left="65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240.00</w:t>
            </w:r>
          </w:p>
        </w:tc>
        <w:tc>
          <w:tcPr>
            <w:tcW w:w="809" w:type="dxa"/>
            <w:vAlign w:val="top"/>
          </w:tcPr>
          <w:p w14:paraId="1BD941E0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6E487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0C4A6AF9">
            <w:pPr>
              <w:pStyle w:val="24"/>
              <w:spacing w:before="141" w:line="191" w:lineRule="exact"/>
              <w:ind w:left="21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5</w:t>
            </w:r>
          </w:p>
        </w:tc>
        <w:tc>
          <w:tcPr>
            <w:tcW w:w="3164" w:type="dxa"/>
            <w:vAlign w:val="top"/>
          </w:tcPr>
          <w:p w14:paraId="35E89D90">
            <w:pPr>
              <w:pStyle w:val="24"/>
              <w:spacing w:before="141" w:line="231" w:lineRule="auto"/>
              <w:ind w:left="12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园林路西侧利民路南侧</w:t>
            </w:r>
          </w:p>
        </w:tc>
        <w:tc>
          <w:tcPr>
            <w:tcW w:w="2630" w:type="dxa"/>
            <w:vAlign w:val="top"/>
          </w:tcPr>
          <w:p w14:paraId="06DFE040">
            <w:pPr>
              <w:pStyle w:val="24"/>
              <w:spacing w:before="141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7F65DF51">
            <w:pPr>
              <w:pStyle w:val="24"/>
              <w:spacing w:before="141" w:line="190" w:lineRule="exact"/>
              <w:ind w:left="73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47.25</w:t>
            </w:r>
          </w:p>
        </w:tc>
        <w:tc>
          <w:tcPr>
            <w:tcW w:w="809" w:type="dxa"/>
            <w:vAlign w:val="top"/>
          </w:tcPr>
          <w:p w14:paraId="05570430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4948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759A60FB">
            <w:pPr>
              <w:pStyle w:val="24"/>
              <w:spacing w:before="141" w:line="191" w:lineRule="exact"/>
              <w:ind w:left="2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6</w:t>
            </w:r>
          </w:p>
        </w:tc>
        <w:tc>
          <w:tcPr>
            <w:tcW w:w="3164" w:type="dxa"/>
            <w:vAlign w:val="top"/>
          </w:tcPr>
          <w:p w14:paraId="6F007C03">
            <w:pPr>
              <w:pStyle w:val="24"/>
              <w:spacing w:before="141" w:line="231" w:lineRule="auto"/>
              <w:ind w:left="11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大兴路南侧东阳路东侧</w:t>
            </w:r>
          </w:p>
        </w:tc>
        <w:tc>
          <w:tcPr>
            <w:tcW w:w="2630" w:type="dxa"/>
            <w:vAlign w:val="top"/>
          </w:tcPr>
          <w:p w14:paraId="004EA7DA">
            <w:pPr>
              <w:pStyle w:val="24"/>
              <w:spacing w:before="141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面矩形钢结构</w:t>
            </w:r>
          </w:p>
        </w:tc>
        <w:tc>
          <w:tcPr>
            <w:tcW w:w="1211" w:type="dxa"/>
            <w:vAlign w:val="top"/>
          </w:tcPr>
          <w:p w14:paraId="46440175">
            <w:pPr>
              <w:pStyle w:val="24"/>
              <w:spacing w:before="141" w:line="190" w:lineRule="exact"/>
              <w:ind w:left="73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64.00</w:t>
            </w:r>
          </w:p>
        </w:tc>
        <w:tc>
          <w:tcPr>
            <w:tcW w:w="809" w:type="dxa"/>
            <w:vAlign w:val="top"/>
          </w:tcPr>
          <w:p w14:paraId="213F8117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CA03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28E1E3DF">
            <w:pPr>
              <w:pStyle w:val="24"/>
              <w:spacing w:before="141" w:line="190" w:lineRule="exact"/>
              <w:ind w:left="21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7</w:t>
            </w:r>
          </w:p>
        </w:tc>
        <w:tc>
          <w:tcPr>
            <w:tcW w:w="3164" w:type="dxa"/>
            <w:vAlign w:val="top"/>
          </w:tcPr>
          <w:p w14:paraId="57197C27">
            <w:pPr>
              <w:pStyle w:val="24"/>
              <w:spacing w:before="141" w:line="231" w:lineRule="auto"/>
              <w:ind w:left="1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淮河西路南侧淮金线东侧(东)</w:t>
            </w:r>
          </w:p>
        </w:tc>
        <w:tc>
          <w:tcPr>
            <w:tcW w:w="2630" w:type="dxa"/>
            <w:vAlign w:val="top"/>
          </w:tcPr>
          <w:p w14:paraId="3BDF3E6A">
            <w:pPr>
              <w:pStyle w:val="24"/>
              <w:spacing w:before="141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3AB4EC81">
            <w:pPr>
              <w:pStyle w:val="24"/>
              <w:spacing w:before="141" w:line="190" w:lineRule="exact"/>
              <w:ind w:left="66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6"/>
                <w:szCs w:val="16"/>
              </w:rPr>
              <w:t>108.00</w:t>
            </w:r>
          </w:p>
        </w:tc>
        <w:tc>
          <w:tcPr>
            <w:tcW w:w="809" w:type="dxa"/>
            <w:vAlign w:val="top"/>
          </w:tcPr>
          <w:p w14:paraId="1A4842A6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7027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25553DBE">
            <w:pPr>
              <w:pStyle w:val="24"/>
              <w:spacing w:before="141" w:line="190" w:lineRule="exact"/>
              <w:ind w:left="2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8</w:t>
            </w:r>
          </w:p>
        </w:tc>
        <w:tc>
          <w:tcPr>
            <w:tcW w:w="3164" w:type="dxa"/>
            <w:vAlign w:val="top"/>
          </w:tcPr>
          <w:p w14:paraId="1F3FF752">
            <w:pPr>
              <w:pStyle w:val="24"/>
              <w:spacing w:before="141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金湖汽车站院内西侧(南)</w:t>
            </w:r>
          </w:p>
        </w:tc>
        <w:tc>
          <w:tcPr>
            <w:tcW w:w="2630" w:type="dxa"/>
            <w:vAlign w:val="top"/>
          </w:tcPr>
          <w:p w14:paraId="4E0FE4A6">
            <w:pPr>
              <w:pStyle w:val="24"/>
              <w:spacing w:before="140" w:line="232" w:lineRule="auto"/>
              <w:ind w:left="79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双面矩形钢结构</w:t>
            </w:r>
          </w:p>
        </w:tc>
        <w:tc>
          <w:tcPr>
            <w:tcW w:w="1211" w:type="dxa"/>
            <w:vAlign w:val="top"/>
          </w:tcPr>
          <w:p w14:paraId="40448E21">
            <w:pPr>
              <w:pStyle w:val="24"/>
              <w:spacing w:before="141" w:line="190" w:lineRule="exact"/>
              <w:ind w:left="73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86.40</w:t>
            </w:r>
          </w:p>
        </w:tc>
        <w:tc>
          <w:tcPr>
            <w:tcW w:w="809" w:type="dxa"/>
            <w:vAlign w:val="top"/>
          </w:tcPr>
          <w:p w14:paraId="6E704639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4045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1858A330">
            <w:pPr>
              <w:pStyle w:val="24"/>
              <w:spacing w:before="140" w:line="191" w:lineRule="exact"/>
              <w:ind w:left="2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position w:val="1"/>
                <w:sz w:val="16"/>
                <w:szCs w:val="16"/>
              </w:rPr>
              <w:t>9</w:t>
            </w:r>
          </w:p>
        </w:tc>
        <w:tc>
          <w:tcPr>
            <w:tcW w:w="3164" w:type="dxa"/>
            <w:vAlign w:val="top"/>
          </w:tcPr>
          <w:p w14:paraId="19AE6009">
            <w:pPr>
              <w:pStyle w:val="24"/>
              <w:spacing w:before="140" w:line="231" w:lineRule="auto"/>
              <w:ind w:left="1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淮河西路北侧淮金线东侧</w:t>
            </w:r>
          </w:p>
        </w:tc>
        <w:tc>
          <w:tcPr>
            <w:tcW w:w="2630" w:type="dxa"/>
            <w:vAlign w:val="top"/>
          </w:tcPr>
          <w:p w14:paraId="1F2C8EB6">
            <w:pPr>
              <w:pStyle w:val="24"/>
              <w:spacing w:before="140" w:line="232" w:lineRule="auto"/>
              <w:ind w:left="79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双面矩形钢结构</w:t>
            </w:r>
          </w:p>
        </w:tc>
        <w:tc>
          <w:tcPr>
            <w:tcW w:w="1211" w:type="dxa"/>
            <w:vAlign w:val="top"/>
          </w:tcPr>
          <w:p w14:paraId="0E069173">
            <w:pPr>
              <w:pStyle w:val="24"/>
              <w:spacing w:before="140" w:line="190" w:lineRule="exact"/>
              <w:ind w:left="65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216.00</w:t>
            </w:r>
          </w:p>
        </w:tc>
        <w:tc>
          <w:tcPr>
            <w:tcW w:w="809" w:type="dxa"/>
            <w:vAlign w:val="top"/>
          </w:tcPr>
          <w:p w14:paraId="572C78FB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AEDF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12606609">
            <w:pPr>
              <w:pStyle w:val="24"/>
              <w:spacing w:before="140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10</w:t>
            </w:r>
          </w:p>
        </w:tc>
        <w:tc>
          <w:tcPr>
            <w:tcW w:w="3164" w:type="dxa"/>
            <w:vAlign w:val="top"/>
          </w:tcPr>
          <w:p w14:paraId="51E9C8D5">
            <w:pPr>
              <w:pStyle w:val="24"/>
              <w:spacing w:before="140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金湖大桥西侧路北东起第</w:t>
            </w:r>
            <w:r>
              <w:rPr>
                <w:rFonts w:hint="eastAsia" w:ascii="宋体" w:hAnsi="宋体" w:eastAsia="宋体" w:cs="宋体"/>
                <w:spacing w:val="-15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1</w:t>
            </w:r>
            <w:r>
              <w:rPr>
                <w:rFonts w:hint="eastAsia" w:ascii="宋体" w:hAnsi="宋体" w:eastAsia="宋体" w:cs="宋体"/>
                <w:spacing w:val="-26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块</w:t>
            </w:r>
          </w:p>
        </w:tc>
        <w:tc>
          <w:tcPr>
            <w:tcW w:w="2630" w:type="dxa"/>
            <w:vAlign w:val="top"/>
          </w:tcPr>
          <w:p w14:paraId="1834B050">
            <w:pPr>
              <w:pStyle w:val="24"/>
              <w:spacing w:before="140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74725415">
            <w:pPr>
              <w:pStyle w:val="24"/>
              <w:spacing w:before="140" w:line="190" w:lineRule="exact"/>
              <w:ind w:left="66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6"/>
                <w:szCs w:val="16"/>
              </w:rPr>
              <w:t>100.00</w:t>
            </w:r>
          </w:p>
        </w:tc>
        <w:tc>
          <w:tcPr>
            <w:tcW w:w="809" w:type="dxa"/>
            <w:vAlign w:val="top"/>
          </w:tcPr>
          <w:p w14:paraId="7E55E830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BBDE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24E542E4">
            <w:pPr>
              <w:pStyle w:val="24"/>
              <w:spacing w:before="140" w:line="192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11</w:t>
            </w:r>
          </w:p>
        </w:tc>
        <w:tc>
          <w:tcPr>
            <w:tcW w:w="3164" w:type="dxa"/>
            <w:vAlign w:val="top"/>
          </w:tcPr>
          <w:p w14:paraId="2F294278">
            <w:pPr>
              <w:pStyle w:val="24"/>
              <w:spacing w:before="140" w:line="230" w:lineRule="auto"/>
              <w:ind w:left="1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神华大道与园林南路交界东南角</w:t>
            </w:r>
          </w:p>
        </w:tc>
        <w:tc>
          <w:tcPr>
            <w:tcW w:w="2630" w:type="dxa"/>
            <w:vAlign w:val="top"/>
          </w:tcPr>
          <w:p w14:paraId="3852A7CC">
            <w:pPr>
              <w:pStyle w:val="24"/>
              <w:spacing w:before="140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298A91D9">
            <w:pPr>
              <w:pStyle w:val="24"/>
              <w:spacing w:before="140" w:line="190" w:lineRule="exact"/>
              <w:ind w:left="73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84.00</w:t>
            </w:r>
          </w:p>
        </w:tc>
        <w:tc>
          <w:tcPr>
            <w:tcW w:w="809" w:type="dxa"/>
            <w:vAlign w:val="top"/>
          </w:tcPr>
          <w:p w14:paraId="6FF26B6C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3231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41059843">
            <w:pPr>
              <w:pStyle w:val="24"/>
              <w:spacing w:before="140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12</w:t>
            </w:r>
          </w:p>
        </w:tc>
        <w:tc>
          <w:tcPr>
            <w:tcW w:w="3164" w:type="dxa"/>
            <w:vAlign w:val="top"/>
          </w:tcPr>
          <w:p w14:paraId="164F90A4">
            <w:pPr>
              <w:pStyle w:val="24"/>
              <w:spacing w:before="140" w:line="230" w:lineRule="auto"/>
              <w:ind w:left="1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神华大道与衡阳路交界西南角</w:t>
            </w:r>
          </w:p>
        </w:tc>
        <w:tc>
          <w:tcPr>
            <w:tcW w:w="2630" w:type="dxa"/>
            <w:vAlign w:val="top"/>
          </w:tcPr>
          <w:p w14:paraId="0DE567F9">
            <w:pPr>
              <w:pStyle w:val="24"/>
              <w:spacing w:before="140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1AF80FE1">
            <w:pPr>
              <w:pStyle w:val="24"/>
              <w:spacing w:before="140" w:line="190" w:lineRule="exact"/>
              <w:ind w:left="73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64.80</w:t>
            </w:r>
          </w:p>
        </w:tc>
        <w:tc>
          <w:tcPr>
            <w:tcW w:w="809" w:type="dxa"/>
            <w:vAlign w:val="top"/>
          </w:tcPr>
          <w:p w14:paraId="2A965A9A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4AC8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489" w:type="dxa"/>
            <w:vAlign w:val="top"/>
          </w:tcPr>
          <w:p w14:paraId="2622E62A">
            <w:pPr>
              <w:pStyle w:val="24"/>
              <w:spacing w:before="142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13</w:t>
            </w:r>
          </w:p>
        </w:tc>
        <w:tc>
          <w:tcPr>
            <w:tcW w:w="3164" w:type="dxa"/>
            <w:vAlign w:val="top"/>
          </w:tcPr>
          <w:p w14:paraId="1EC658AD">
            <w:pPr>
              <w:pStyle w:val="24"/>
              <w:spacing w:before="142" w:line="231" w:lineRule="auto"/>
              <w:ind w:left="1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神华大道南侧金石花苑入口</w:t>
            </w:r>
          </w:p>
        </w:tc>
        <w:tc>
          <w:tcPr>
            <w:tcW w:w="2630" w:type="dxa"/>
            <w:vAlign w:val="top"/>
          </w:tcPr>
          <w:p w14:paraId="2E2BF6C8">
            <w:pPr>
              <w:pStyle w:val="24"/>
              <w:spacing w:before="142" w:line="232" w:lineRule="auto"/>
              <w:ind w:left="791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双面矩形钢结构</w:t>
            </w:r>
          </w:p>
        </w:tc>
        <w:tc>
          <w:tcPr>
            <w:tcW w:w="1211" w:type="dxa"/>
            <w:vAlign w:val="top"/>
          </w:tcPr>
          <w:p w14:paraId="6F49A5AC">
            <w:pPr>
              <w:pStyle w:val="24"/>
              <w:spacing w:before="142" w:line="190" w:lineRule="exact"/>
              <w:ind w:left="73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80.00</w:t>
            </w:r>
          </w:p>
        </w:tc>
        <w:tc>
          <w:tcPr>
            <w:tcW w:w="809" w:type="dxa"/>
            <w:vAlign w:val="top"/>
          </w:tcPr>
          <w:p w14:paraId="3D87AB97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455B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78DAFC94">
            <w:pPr>
              <w:pStyle w:val="24"/>
              <w:spacing w:before="141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14</w:t>
            </w:r>
          </w:p>
        </w:tc>
        <w:tc>
          <w:tcPr>
            <w:tcW w:w="3164" w:type="dxa"/>
            <w:vAlign w:val="top"/>
          </w:tcPr>
          <w:p w14:paraId="2E9F1D3E">
            <w:pPr>
              <w:pStyle w:val="24"/>
              <w:spacing w:before="141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金湖路烟草公司东侧(东围墙处面朝东)</w:t>
            </w:r>
          </w:p>
        </w:tc>
        <w:tc>
          <w:tcPr>
            <w:tcW w:w="2630" w:type="dxa"/>
            <w:vAlign w:val="top"/>
          </w:tcPr>
          <w:p w14:paraId="718EF46E">
            <w:pPr>
              <w:pStyle w:val="24"/>
              <w:spacing w:before="141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58732DCF">
            <w:pPr>
              <w:pStyle w:val="24"/>
              <w:spacing w:before="141" w:line="190" w:lineRule="exact"/>
              <w:ind w:left="735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6"/>
                <w:szCs w:val="16"/>
              </w:rPr>
              <w:t>75.00</w:t>
            </w:r>
          </w:p>
        </w:tc>
        <w:tc>
          <w:tcPr>
            <w:tcW w:w="809" w:type="dxa"/>
            <w:vAlign w:val="top"/>
          </w:tcPr>
          <w:p w14:paraId="37DE8DF2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6F320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78DD81C5">
            <w:pPr>
              <w:pStyle w:val="24"/>
              <w:spacing w:before="141" w:line="190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15</w:t>
            </w:r>
          </w:p>
        </w:tc>
        <w:tc>
          <w:tcPr>
            <w:tcW w:w="3164" w:type="dxa"/>
            <w:vAlign w:val="top"/>
          </w:tcPr>
          <w:p w14:paraId="2D42EACC">
            <w:pPr>
              <w:pStyle w:val="24"/>
              <w:spacing w:before="141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金湖路烟草公司东侧(组合式六块总长</w:t>
            </w:r>
            <w:r>
              <w:rPr>
                <w:rFonts w:hint="eastAsia" w:ascii="宋体" w:hAnsi="宋体" w:eastAsia="宋体" w:cs="宋体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spacing w:val="-26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6"/>
                <w:szCs w:val="16"/>
              </w:rPr>
              <w:t>米)</w:t>
            </w:r>
          </w:p>
        </w:tc>
        <w:tc>
          <w:tcPr>
            <w:tcW w:w="2630" w:type="dxa"/>
            <w:vAlign w:val="top"/>
          </w:tcPr>
          <w:p w14:paraId="36EFFF04">
            <w:pPr>
              <w:pStyle w:val="24"/>
              <w:spacing w:before="140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654D7A2E">
            <w:pPr>
              <w:pStyle w:val="24"/>
              <w:spacing w:before="141" w:line="190" w:lineRule="exact"/>
              <w:ind w:left="735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6"/>
                <w:szCs w:val="16"/>
              </w:rPr>
              <w:t>50.00</w:t>
            </w:r>
          </w:p>
        </w:tc>
        <w:tc>
          <w:tcPr>
            <w:tcW w:w="809" w:type="dxa"/>
            <w:vAlign w:val="top"/>
          </w:tcPr>
          <w:p w14:paraId="655C3C54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6F6BC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08D6DC88">
            <w:pPr>
              <w:pStyle w:val="24"/>
              <w:spacing w:before="140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16</w:t>
            </w:r>
          </w:p>
        </w:tc>
        <w:tc>
          <w:tcPr>
            <w:tcW w:w="3164" w:type="dxa"/>
            <w:vAlign w:val="top"/>
          </w:tcPr>
          <w:p w14:paraId="2239BC99">
            <w:pPr>
              <w:pStyle w:val="24"/>
              <w:spacing w:before="140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金湖路烟草公司东侧(楼东、面朝东)</w:t>
            </w:r>
          </w:p>
        </w:tc>
        <w:tc>
          <w:tcPr>
            <w:tcW w:w="2630" w:type="dxa"/>
            <w:vAlign w:val="top"/>
          </w:tcPr>
          <w:p w14:paraId="44BF18D8">
            <w:pPr>
              <w:pStyle w:val="24"/>
              <w:spacing w:before="140" w:line="232" w:lineRule="auto"/>
              <w:ind w:left="79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单面矩形钢结构</w:t>
            </w:r>
          </w:p>
        </w:tc>
        <w:tc>
          <w:tcPr>
            <w:tcW w:w="1211" w:type="dxa"/>
            <w:vAlign w:val="top"/>
          </w:tcPr>
          <w:p w14:paraId="7003D129">
            <w:pPr>
              <w:pStyle w:val="24"/>
              <w:spacing w:before="140" w:line="190" w:lineRule="exact"/>
              <w:ind w:left="735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6"/>
                <w:szCs w:val="16"/>
              </w:rPr>
              <w:t>75.00</w:t>
            </w:r>
          </w:p>
        </w:tc>
        <w:tc>
          <w:tcPr>
            <w:tcW w:w="809" w:type="dxa"/>
            <w:vAlign w:val="top"/>
          </w:tcPr>
          <w:p w14:paraId="1C150638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05995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89" w:type="dxa"/>
            <w:vAlign w:val="top"/>
          </w:tcPr>
          <w:p w14:paraId="1B53FC84">
            <w:pPr>
              <w:pStyle w:val="24"/>
              <w:spacing w:before="143" w:line="190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17</w:t>
            </w:r>
          </w:p>
        </w:tc>
        <w:tc>
          <w:tcPr>
            <w:tcW w:w="3164" w:type="dxa"/>
            <w:vAlign w:val="top"/>
          </w:tcPr>
          <w:p w14:paraId="15210FA0">
            <w:pPr>
              <w:pStyle w:val="24"/>
              <w:spacing w:before="143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金湖县S332</w:t>
            </w:r>
            <w:r>
              <w:rPr>
                <w:rFonts w:hint="eastAsia" w:ascii="宋体" w:hAnsi="宋体" w:eastAsia="宋体" w:cs="宋体"/>
                <w:spacing w:val="-14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省道东侧</w:t>
            </w:r>
          </w:p>
        </w:tc>
        <w:tc>
          <w:tcPr>
            <w:tcW w:w="2630" w:type="dxa"/>
            <w:vAlign w:val="top"/>
          </w:tcPr>
          <w:p w14:paraId="69AECE06">
            <w:pPr>
              <w:pStyle w:val="24"/>
              <w:spacing w:before="143" w:line="231" w:lineRule="auto"/>
              <w:ind w:left="26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双面独立柱（高炮）矩形钢结构</w:t>
            </w:r>
          </w:p>
        </w:tc>
        <w:tc>
          <w:tcPr>
            <w:tcW w:w="1211" w:type="dxa"/>
            <w:vAlign w:val="top"/>
          </w:tcPr>
          <w:p w14:paraId="5EF2C0C2">
            <w:pPr>
              <w:pStyle w:val="24"/>
              <w:spacing w:before="143" w:line="190" w:lineRule="exact"/>
              <w:ind w:left="65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216.00</w:t>
            </w:r>
          </w:p>
        </w:tc>
        <w:tc>
          <w:tcPr>
            <w:tcW w:w="809" w:type="dxa"/>
            <w:vAlign w:val="top"/>
          </w:tcPr>
          <w:p w14:paraId="19879491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7DF1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89" w:type="dxa"/>
            <w:vAlign w:val="top"/>
          </w:tcPr>
          <w:p w14:paraId="49151D85">
            <w:pPr>
              <w:pStyle w:val="24"/>
              <w:spacing w:before="143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18</w:t>
            </w:r>
          </w:p>
        </w:tc>
        <w:tc>
          <w:tcPr>
            <w:tcW w:w="3164" w:type="dxa"/>
            <w:vAlign w:val="top"/>
          </w:tcPr>
          <w:p w14:paraId="3A759F94">
            <w:pPr>
              <w:pStyle w:val="24"/>
              <w:spacing w:before="143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金湖县衡阳路与健康西路交汇处</w:t>
            </w:r>
          </w:p>
        </w:tc>
        <w:tc>
          <w:tcPr>
            <w:tcW w:w="2630" w:type="dxa"/>
            <w:vAlign w:val="top"/>
          </w:tcPr>
          <w:p w14:paraId="5366B0DC">
            <w:pPr>
              <w:pStyle w:val="24"/>
              <w:spacing w:before="143" w:line="231" w:lineRule="auto"/>
              <w:ind w:left="282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8"/>
                <w:sz w:val="16"/>
                <w:szCs w:val="16"/>
              </w:rPr>
              <w:t>四面独立柱（高炮）矩形钢结构</w:t>
            </w:r>
          </w:p>
        </w:tc>
        <w:tc>
          <w:tcPr>
            <w:tcW w:w="1211" w:type="dxa"/>
            <w:vAlign w:val="top"/>
          </w:tcPr>
          <w:p w14:paraId="0356855A">
            <w:pPr>
              <w:pStyle w:val="24"/>
              <w:spacing w:before="143" w:line="190" w:lineRule="exact"/>
              <w:ind w:left="657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432.00</w:t>
            </w:r>
          </w:p>
        </w:tc>
        <w:tc>
          <w:tcPr>
            <w:tcW w:w="809" w:type="dxa"/>
            <w:vAlign w:val="top"/>
          </w:tcPr>
          <w:p w14:paraId="30341F6C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01B89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89" w:type="dxa"/>
            <w:vAlign w:val="top"/>
          </w:tcPr>
          <w:p w14:paraId="74E506C5">
            <w:pPr>
              <w:pStyle w:val="24"/>
              <w:spacing w:before="143" w:line="191" w:lineRule="exact"/>
              <w:ind w:left="183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6"/>
                <w:szCs w:val="16"/>
              </w:rPr>
              <w:t>19</w:t>
            </w:r>
          </w:p>
        </w:tc>
        <w:tc>
          <w:tcPr>
            <w:tcW w:w="3164" w:type="dxa"/>
            <w:vAlign w:val="top"/>
          </w:tcPr>
          <w:p w14:paraId="5AA1A6AA">
            <w:pPr>
              <w:pStyle w:val="24"/>
              <w:spacing w:before="143" w:line="231" w:lineRule="auto"/>
              <w:ind w:left="109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金湖县淮金线西侧金湖西路北侧</w:t>
            </w:r>
          </w:p>
        </w:tc>
        <w:tc>
          <w:tcPr>
            <w:tcW w:w="2630" w:type="dxa"/>
            <w:vAlign w:val="top"/>
          </w:tcPr>
          <w:p w14:paraId="4D95CC3F">
            <w:pPr>
              <w:pStyle w:val="24"/>
              <w:spacing w:before="143" w:line="231" w:lineRule="auto"/>
              <w:ind w:left="26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</w:rPr>
              <w:t>三面独立柱（高炮）矩形钢结构</w:t>
            </w:r>
          </w:p>
        </w:tc>
        <w:tc>
          <w:tcPr>
            <w:tcW w:w="1211" w:type="dxa"/>
            <w:vAlign w:val="top"/>
          </w:tcPr>
          <w:p w14:paraId="6DA0019F">
            <w:pPr>
              <w:pStyle w:val="24"/>
              <w:spacing w:before="143" w:line="190" w:lineRule="exact"/>
              <w:ind w:left="66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6"/>
                <w:szCs w:val="16"/>
              </w:rPr>
              <w:t>324.00</w:t>
            </w:r>
          </w:p>
        </w:tc>
        <w:tc>
          <w:tcPr>
            <w:tcW w:w="809" w:type="dxa"/>
            <w:vAlign w:val="top"/>
          </w:tcPr>
          <w:p w14:paraId="6D348538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29B4E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283" w:type="dxa"/>
            <w:gridSpan w:val="3"/>
            <w:vAlign w:val="top"/>
          </w:tcPr>
          <w:p w14:paraId="47A7B7CF">
            <w:pPr>
              <w:pStyle w:val="24"/>
              <w:spacing w:before="156" w:line="233" w:lineRule="auto"/>
              <w:ind w:left="2995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5"/>
                <w:sz w:val="16"/>
                <w:szCs w:val="16"/>
              </w:rPr>
              <w:t>合计</w:t>
            </w:r>
          </w:p>
        </w:tc>
        <w:tc>
          <w:tcPr>
            <w:tcW w:w="1211" w:type="dxa"/>
            <w:vAlign w:val="top"/>
          </w:tcPr>
          <w:p w14:paraId="7491D37E">
            <w:pPr>
              <w:pStyle w:val="24"/>
              <w:spacing w:before="156" w:line="228" w:lineRule="auto"/>
              <w:ind w:left="508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3"/>
                <w:sz w:val="16"/>
                <w:szCs w:val="16"/>
              </w:rPr>
              <w:t>2,694.45</w:t>
            </w:r>
          </w:p>
        </w:tc>
        <w:tc>
          <w:tcPr>
            <w:tcW w:w="809" w:type="dxa"/>
            <w:vAlign w:val="top"/>
          </w:tcPr>
          <w:p w14:paraId="463392D9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</w:tbl>
    <w:p w14:paraId="4C67295F"/>
    <w:p w14:paraId="6D9208BF"/>
    <w:p w14:paraId="0380478D"/>
    <w:p w14:paraId="67047F2A"/>
    <w:p w14:paraId="28F857FE"/>
    <w:p w14:paraId="4EE726A9"/>
    <w:p w14:paraId="53412A32"/>
    <w:p w14:paraId="2ECED7CC">
      <w:pPr>
        <w:widowControl/>
        <w:rPr>
          <w:kern w:val="0"/>
          <w:szCs w:val="21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 w14:paraId="23C1EA2C">
      <w:pPr>
        <w:widowControl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</w:p>
    <w:p w14:paraId="02F7A952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法定代表人授权委托书</w:t>
      </w:r>
    </w:p>
    <w:p w14:paraId="1A812ED0">
      <w:pPr>
        <w:widowControl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 </w:t>
      </w:r>
    </w:p>
    <w:p w14:paraId="64BE6A03">
      <w:pPr>
        <w:widowControl/>
        <w:spacing w:line="500" w:lineRule="atLeast"/>
        <w:ind w:left="1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 </w:t>
      </w:r>
    </w:p>
    <w:p w14:paraId="3A0334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398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本授权书声明:注册于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公司住所)的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（公司名称)的法定代表人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(法定代表人姓名)代表本公司授权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（代理人的姓名）为公司的合法代理人，就贵方组织的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金湖境内19处户外广告位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年经营权招租</w:t>
      </w:r>
      <w:r>
        <w:rPr>
          <w:rFonts w:hint="eastAsia" w:ascii="宋体" w:hAnsi="宋体" w:eastAsia="宋体" w:cs="宋体"/>
          <w:kern w:val="0"/>
          <w:sz w:val="24"/>
          <w:szCs w:val="24"/>
        </w:rPr>
        <w:t>的意向承租人资格审查、竞价、租赁合同的签订，以本公司名义处理一切与之有关的事务。</w:t>
      </w:r>
    </w:p>
    <w:p w14:paraId="671171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" w:firstLine="56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本授权书于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日签字生效，特此声明。</w:t>
      </w:r>
    </w:p>
    <w:p w14:paraId="767C0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EAF62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意向承租人（盖章）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        </w:t>
      </w:r>
    </w:p>
    <w:p w14:paraId="1A87E0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法定代表人（签字）：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        </w:t>
      </w:r>
    </w:p>
    <w:p w14:paraId="3F396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法定代表人身份证号码：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      </w:t>
      </w:r>
    </w:p>
    <w:p w14:paraId="29CAB8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代理人姓名：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职务：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 w14:paraId="074C99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    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  </w:t>
      </w:r>
    </w:p>
    <w:p w14:paraId="468FD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1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联系方式：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    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   </w:t>
      </w:r>
    </w:p>
    <w:p w14:paraId="41D4EF09">
      <w:pPr>
        <w:widowControl/>
        <w:rPr>
          <w:rFonts w:hint="eastAsia" w:ascii="宋体" w:hAnsi="宋体"/>
          <w:kern w:val="0"/>
          <w:sz w:val="32"/>
          <w:szCs w:val="32"/>
        </w:rPr>
      </w:pPr>
    </w:p>
    <w:p w14:paraId="33508D6E">
      <w:pPr>
        <w:widowControl/>
        <w:rPr>
          <w:rFonts w:hint="eastAsia" w:ascii="宋体" w:hAnsi="宋体"/>
          <w:kern w:val="0"/>
          <w:sz w:val="32"/>
          <w:szCs w:val="32"/>
          <w:lang w:val="en-US" w:eastAsia="zh-CN"/>
        </w:rPr>
      </w:pPr>
    </w:p>
    <w:p w14:paraId="1EA289FD">
      <w:pPr>
        <w:widowControl/>
        <w:rPr>
          <w:rFonts w:hint="eastAsia" w:ascii="宋体" w:hAnsi="宋体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type="lines" w:linePitch="312" w:charSpace="0"/>
        </w:sectPr>
      </w:pPr>
    </w:p>
    <w:p w14:paraId="38E5E51D">
      <w:pPr>
        <w:widowControl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 w14:paraId="2E18EB4E">
      <w:pPr>
        <w:widowControl/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承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诺 函</w:t>
      </w:r>
    </w:p>
    <w:p w14:paraId="4317DB29">
      <w:pPr>
        <w:widowControl/>
        <w:spacing w:line="500" w:lineRule="exact"/>
        <w:ind w:firstLine="560"/>
        <w:rPr>
          <w:kern w:val="0"/>
          <w:szCs w:val="21"/>
        </w:rPr>
      </w:pPr>
    </w:p>
    <w:p w14:paraId="49721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531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我方为对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公告表示完全响应，遵照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公告的要求，特此确认并承诺：</w:t>
      </w:r>
    </w:p>
    <w:p w14:paraId="6B4212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398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1、我方确认，我方已仔细阅读并研究了贵方的《金湖境内19处户外广告位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年经营权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公告》及其附件，我方完全熟悉并遵循其中的要求、条款和条件，充分了解标的情况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；</w:t>
      </w:r>
    </w:p>
    <w:p w14:paraId="1A7C86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398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2、我方确认，我方完全同意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公告制定的交易规则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；</w:t>
      </w:r>
    </w:p>
    <w:p w14:paraId="230E2F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398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3、我方保证：我方为参与本项目所提供的材料均为真实、合法、完整，否则承担由此引起的一切经济责任和法律责任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；</w:t>
      </w:r>
    </w:p>
    <w:p w14:paraId="20FC5C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398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4、我方承诺，完全知晓并接受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公告及租赁合同条款的全部内容，当我方被确认为意向承租人，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并按照承租通知书上规定的日期与招租方签订租赁合同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19322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398" w:firstLineChars="166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特此承诺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！</w:t>
      </w:r>
    </w:p>
    <w:p w14:paraId="699221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9" w:leftChars="152" w:firstLine="2073" w:firstLineChars="864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C2C74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4E8D3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A32A1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意向承租人（盖章）：            </w:t>
      </w:r>
    </w:p>
    <w:p w14:paraId="3E1C5B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法定代表人或委托代理人（签字）：          </w:t>
      </w:r>
    </w:p>
    <w:p w14:paraId="2B7198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地  址：        </w:t>
      </w:r>
    </w:p>
    <w:p w14:paraId="02F8E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联系人：            </w:t>
      </w:r>
    </w:p>
    <w:p w14:paraId="39BA0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8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电  话：          </w:t>
      </w:r>
    </w:p>
    <w:p w14:paraId="2E0F7C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4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年    月   日</w:t>
      </w:r>
    </w:p>
    <w:p w14:paraId="319E5CF1">
      <w:pPr>
        <w:widowControl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342B74E1">
      <w:pPr>
        <w:widowControl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582A2510">
      <w:pPr>
        <w:widowControl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3F8F30DE">
      <w:pPr>
        <w:widowControl/>
        <w:rPr>
          <w:rFonts w:hint="default" w:ascii="仿宋" w:hAnsi="仿宋" w:eastAsia="仿宋" w:cs="仿宋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附件3</w:t>
      </w:r>
    </w:p>
    <w:p w14:paraId="56372438">
      <w:pPr>
        <w:widowControl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</w:p>
    <w:p w14:paraId="6060CDBB">
      <w:pPr>
        <w:widowControl/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价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函</w:t>
      </w:r>
    </w:p>
    <w:p w14:paraId="2CB57EBD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 w14:paraId="2F901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淮安市金子湖交通旅游发展有限公司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36888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你们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</w:t>
      </w:r>
      <w:r>
        <w:rPr>
          <w:rFonts w:hint="eastAsia" w:ascii="宋体" w:hAnsi="宋体" w:eastAsia="宋体" w:cs="宋体"/>
          <w:sz w:val="24"/>
          <w:szCs w:val="24"/>
        </w:rPr>
        <w:t>（包括补充文件，如果有的话）收悉，经详细审阅和研究，现决定参加</w:t>
      </w:r>
      <w:r>
        <w:rPr>
          <w:rFonts w:hint="eastAsia" w:ascii="宋体" w:hAnsi="宋体" w:eastAsia="宋体" w:cs="宋体"/>
          <w:sz w:val="24"/>
          <w:szCs w:val="24"/>
          <w:u w:val="single"/>
        </w:rPr>
        <w:t>金湖境内19处户外广告位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u w:val="single"/>
        </w:rPr>
        <w:t>年经营权招租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竞价：</w:t>
      </w:r>
    </w:p>
    <w:p w14:paraId="22EB4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78" w:leftChars="304" w:hanging="240" w:hanging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1、我们愿意按照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招租公告</w:t>
      </w:r>
      <w:r>
        <w:rPr>
          <w:rFonts w:hint="eastAsia" w:ascii="宋体" w:hAnsi="宋体" w:eastAsia="宋体" w:cs="宋体"/>
          <w:sz w:val="24"/>
          <w:szCs w:val="24"/>
        </w:rPr>
        <w:t>中的条款、要求，遵照所需的要求，报价为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；</w:t>
      </w:r>
    </w:p>
    <w:p w14:paraId="1A3C0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2、如果我们成交，我们将在签订合同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时</w:t>
      </w:r>
      <w:r>
        <w:rPr>
          <w:rFonts w:hint="eastAsia" w:ascii="宋体" w:hAnsi="宋体" w:eastAsia="宋体" w:cs="宋体"/>
          <w:sz w:val="24"/>
          <w:szCs w:val="24"/>
        </w:rPr>
        <w:t>随即对接到位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EF0AAEB">
      <w:pPr>
        <w:spacing w:line="220" w:lineRule="atLeast"/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p w14:paraId="353DC56F">
      <w:pPr>
        <w:spacing w:line="220" w:lineRule="atLeast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39F4647C">
      <w:pPr>
        <w:spacing w:line="220" w:lineRule="atLeast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</w:p>
    <w:p w14:paraId="2BF83154">
      <w:pPr>
        <w:spacing w:line="220" w:lineRule="atLeast"/>
        <w:ind w:firstLine="3120" w:firstLineChars="1300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6C241BF">
      <w:pPr>
        <w:spacing w:line="220" w:lineRule="atLeast"/>
        <w:ind w:firstLine="3360" w:firstLineChars="14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盖章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5E7C1AD1">
      <w:pPr>
        <w:spacing w:line="220" w:lineRule="atLeast"/>
        <w:ind w:firstLine="3360" w:firstLineChars="14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</w:p>
    <w:p w14:paraId="4F2C5C0B">
      <w:pPr>
        <w:spacing w:line="220" w:lineRule="atLeast"/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 w14:paraId="2F1B51CB">
      <w:pP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 w:bidi="ar"/>
        </w:rPr>
      </w:pPr>
    </w:p>
    <w:p w14:paraId="0EAEE32D">
      <w:pPr>
        <w:pStyle w:val="4"/>
        <w:jc w:val="both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ZWQxOWU4ZjZlMDg0NTUwZWE0NDg2MGJjMDMzOTYifQ=="/>
  </w:docVars>
  <w:rsids>
    <w:rsidRoot w:val="00000000"/>
    <w:rsid w:val="00014894"/>
    <w:rsid w:val="00635552"/>
    <w:rsid w:val="00F733C4"/>
    <w:rsid w:val="017B312F"/>
    <w:rsid w:val="01822573"/>
    <w:rsid w:val="022A2625"/>
    <w:rsid w:val="027D71DE"/>
    <w:rsid w:val="02F33966"/>
    <w:rsid w:val="032633D2"/>
    <w:rsid w:val="0344164B"/>
    <w:rsid w:val="035A0ABF"/>
    <w:rsid w:val="03806F86"/>
    <w:rsid w:val="04101C29"/>
    <w:rsid w:val="04143C06"/>
    <w:rsid w:val="043B4C5B"/>
    <w:rsid w:val="046D4B32"/>
    <w:rsid w:val="04830B07"/>
    <w:rsid w:val="04835469"/>
    <w:rsid w:val="051170BD"/>
    <w:rsid w:val="05142E65"/>
    <w:rsid w:val="05542478"/>
    <w:rsid w:val="055C064C"/>
    <w:rsid w:val="05DF434E"/>
    <w:rsid w:val="05E353A1"/>
    <w:rsid w:val="06C00510"/>
    <w:rsid w:val="06CB48EC"/>
    <w:rsid w:val="06EC6B2F"/>
    <w:rsid w:val="073A1813"/>
    <w:rsid w:val="07B03476"/>
    <w:rsid w:val="07FC4670"/>
    <w:rsid w:val="086862E1"/>
    <w:rsid w:val="08C25CEF"/>
    <w:rsid w:val="096C7621"/>
    <w:rsid w:val="099E1F14"/>
    <w:rsid w:val="09AF5ECF"/>
    <w:rsid w:val="0A1D72FD"/>
    <w:rsid w:val="0A421046"/>
    <w:rsid w:val="0A923924"/>
    <w:rsid w:val="0A9819B2"/>
    <w:rsid w:val="0AB301E5"/>
    <w:rsid w:val="0B116715"/>
    <w:rsid w:val="0BE04A65"/>
    <w:rsid w:val="0C1219E8"/>
    <w:rsid w:val="0C3152C1"/>
    <w:rsid w:val="0C417425"/>
    <w:rsid w:val="0C554E8B"/>
    <w:rsid w:val="0CA84E57"/>
    <w:rsid w:val="0CC71781"/>
    <w:rsid w:val="0CF41820"/>
    <w:rsid w:val="0D074084"/>
    <w:rsid w:val="0DA46906"/>
    <w:rsid w:val="0DBA4E55"/>
    <w:rsid w:val="0E366875"/>
    <w:rsid w:val="0E8A515C"/>
    <w:rsid w:val="0E97778E"/>
    <w:rsid w:val="0ED051F3"/>
    <w:rsid w:val="0FE03028"/>
    <w:rsid w:val="100F03EE"/>
    <w:rsid w:val="105E2C75"/>
    <w:rsid w:val="10956305"/>
    <w:rsid w:val="10BA48CF"/>
    <w:rsid w:val="10E63E23"/>
    <w:rsid w:val="10F969B9"/>
    <w:rsid w:val="114122D9"/>
    <w:rsid w:val="11534D96"/>
    <w:rsid w:val="11691C88"/>
    <w:rsid w:val="118C3491"/>
    <w:rsid w:val="11A55F89"/>
    <w:rsid w:val="11D74047"/>
    <w:rsid w:val="11D84431"/>
    <w:rsid w:val="126D2DCB"/>
    <w:rsid w:val="12FF141D"/>
    <w:rsid w:val="131B45D5"/>
    <w:rsid w:val="1384217A"/>
    <w:rsid w:val="139D1120"/>
    <w:rsid w:val="13BD743A"/>
    <w:rsid w:val="13D529D6"/>
    <w:rsid w:val="13DB3D64"/>
    <w:rsid w:val="13E71087"/>
    <w:rsid w:val="14887A48"/>
    <w:rsid w:val="14972626"/>
    <w:rsid w:val="14BE48FA"/>
    <w:rsid w:val="14DD7449"/>
    <w:rsid w:val="152F27F2"/>
    <w:rsid w:val="15594A52"/>
    <w:rsid w:val="161448C8"/>
    <w:rsid w:val="162273D5"/>
    <w:rsid w:val="164B1668"/>
    <w:rsid w:val="167568D3"/>
    <w:rsid w:val="16B26FFE"/>
    <w:rsid w:val="16C109E9"/>
    <w:rsid w:val="16FE2244"/>
    <w:rsid w:val="173C51A9"/>
    <w:rsid w:val="175C56AE"/>
    <w:rsid w:val="17A3221D"/>
    <w:rsid w:val="17EF34BA"/>
    <w:rsid w:val="18057602"/>
    <w:rsid w:val="18455C50"/>
    <w:rsid w:val="18F95331"/>
    <w:rsid w:val="19230DF0"/>
    <w:rsid w:val="19834C82"/>
    <w:rsid w:val="1A0C07DC"/>
    <w:rsid w:val="1A226249"/>
    <w:rsid w:val="1A586156"/>
    <w:rsid w:val="1A8A3DEE"/>
    <w:rsid w:val="1ACA0F95"/>
    <w:rsid w:val="1AEB2ADF"/>
    <w:rsid w:val="1AF623D4"/>
    <w:rsid w:val="1B12600B"/>
    <w:rsid w:val="1B2D2A0B"/>
    <w:rsid w:val="1B5B4299"/>
    <w:rsid w:val="1B8151F1"/>
    <w:rsid w:val="1BBB7B52"/>
    <w:rsid w:val="1C5F19D6"/>
    <w:rsid w:val="1CA134EA"/>
    <w:rsid w:val="1CE71F93"/>
    <w:rsid w:val="1D273BBC"/>
    <w:rsid w:val="1D8C3BD9"/>
    <w:rsid w:val="1DB36B53"/>
    <w:rsid w:val="1E1D760D"/>
    <w:rsid w:val="1E38121F"/>
    <w:rsid w:val="1F1452A9"/>
    <w:rsid w:val="1F183438"/>
    <w:rsid w:val="1F3009A8"/>
    <w:rsid w:val="1FAB1631"/>
    <w:rsid w:val="20EF619E"/>
    <w:rsid w:val="21301821"/>
    <w:rsid w:val="21423675"/>
    <w:rsid w:val="2205092A"/>
    <w:rsid w:val="221548E5"/>
    <w:rsid w:val="223C0382"/>
    <w:rsid w:val="226F0391"/>
    <w:rsid w:val="22934188"/>
    <w:rsid w:val="22AA7129"/>
    <w:rsid w:val="22F1787E"/>
    <w:rsid w:val="235E5A56"/>
    <w:rsid w:val="237B5760"/>
    <w:rsid w:val="239E472A"/>
    <w:rsid w:val="23CA16B5"/>
    <w:rsid w:val="2489414F"/>
    <w:rsid w:val="24AA2250"/>
    <w:rsid w:val="24B61399"/>
    <w:rsid w:val="25434678"/>
    <w:rsid w:val="256A1B16"/>
    <w:rsid w:val="25A53630"/>
    <w:rsid w:val="25EB42DB"/>
    <w:rsid w:val="261135CA"/>
    <w:rsid w:val="26260CB9"/>
    <w:rsid w:val="26881B2A"/>
    <w:rsid w:val="26BB4271"/>
    <w:rsid w:val="26D9000C"/>
    <w:rsid w:val="2791611C"/>
    <w:rsid w:val="27E9334C"/>
    <w:rsid w:val="283C16A3"/>
    <w:rsid w:val="28563AD2"/>
    <w:rsid w:val="2878629B"/>
    <w:rsid w:val="28FE0E5E"/>
    <w:rsid w:val="29115E7B"/>
    <w:rsid w:val="298516DB"/>
    <w:rsid w:val="29E37146"/>
    <w:rsid w:val="2A1B583C"/>
    <w:rsid w:val="2A5C0409"/>
    <w:rsid w:val="2BEF0209"/>
    <w:rsid w:val="2C1D4AC2"/>
    <w:rsid w:val="2C3B13EC"/>
    <w:rsid w:val="2DDA1DEA"/>
    <w:rsid w:val="2E013014"/>
    <w:rsid w:val="2E147121"/>
    <w:rsid w:val="2E5556F4"/>
    <w:rsid w:val="2E756F45"/>
    <w:rsid w:val="2F032695"/>
    <w:rsid w:val="2F195A15"/>
    <w:rsid w:val="2F315E51"/>
    <w:rsid w:val="2F5348AD"/>
    <w:rsid w:val="2F9C59C9"/>
    <w:rsid w:val="2F9E52BF"/>
    <w:rsid w:val="2FA774C5"/>
    <w:rsid w:val="2FAC4ADB"/>
    <w:rsid w:val="2FFC1F2E"/>
    <w:rsid w:val="305C1EA9"/>
    <w:rsid w:val="306058C5"/>
    <w:rsid w:val="30B9531B"/>
    <w:rsid w:val="31104BF6"/>
    <w:rsid w:val="315A2315"/>
    <w:rsid w:val="31DB5204"/>
    <w:rsid w:val="320F5673"/>
    <w:rsid w:val="323B0398"/>
    <w:rsid w:val="32BF2D77"/>
    <w:rsid w:val="330C522B"/>
    <w:rsid w:val="331649FE"/>
    <w:rsid w:val="334F7892"/>
    <w:rsid w:val="336F71EE"/>
    <w:rsid w:val="3375499F"/>
    <w:rsid w:val="33DA14EB"/>
    <w:rsid w:val="34144749"/>
    <w:rsid w:val="34DA4477"/>
    <w:rsid w:val="35751BB2"/>
    <w:rsid w:val="35B805C7"/>
    <w:rsid w:val="35B86CB5"/>
    <w:rsid w:val="35F26C21"/>
    <w:rsid w:val="363F7AA1"/>
    <w:rsid w:val="36C86721"/>
    <w:rsid w:val="374B78B4"/>
    <w:rsid w:val="37BD4BAB"/>
    <w:rsid w:val="37DA0B44"/>
    <w:rsid w:val="37E93B0C"/>
    <w:rsid w:val="385141DA"/>
    <w:rsid w:val="387631B3"/>
    <w:rsid w:val="388B6C72"/>
    <w:rsid w:val="38A333AB"/>
    <w:rsid w:val="38D21056"/>
    <w:rsid w:val="38E8464A"/>
    <w:rsid w:val="38FE01D5"/>
    <w:rsid w:val="38FE5C11"/>
    <w:rsid w:val="390C7529"/>
    <w:rsid w:val="39296E86"/>
    <w:rsid w:val="39892683"/>
    <w:rsid w:val="39EE7A9E"/>
    <w:rsid w:val="3A6818C2"/>
    <w:rsid w:val="3A6F782C"/>
    <w:rsid w:val="3AA56688"/>
    <w:rsid w:val="3B4C414B"/>
    <w:rsid w:val="3B823E57"/>
    <w:rsid w:val="3BB86843"/>
    <w:rsid w:val="3C511421"/>
    <w:rsid w:val="3CC04D89"/>
    <w:rsid w:val="3D1721E5"/>
    <w:rsid w:val="3D2D68E1"/>
    <w:rsid w:val="3DA0672A"/>
    <w:rsid w:val="3DBB35D5"/>
    <w:rsid w:val="3E265A3B"/>
    <w:rsid w:val="3E37454C"/>
    <w:rsid w:val="3E3B7DAA"/>
    <w:rsid w:val="3E406475"/>
    <w:rsid w:val="3EEA4BD8"/>
    <w:rsid w:val="3F740A45"/>
    <w:rsid w:val="3F96166C"/>
    <w:rsid w:val="3FC27A03"/>
    <w:rsid w:val="3FD718A3"/>
    <w:rsid w:val="40AE4174"/>
    <w:rsid w:val="41B1700E"/>
    <w:rsid w:val="41D50E6C"/>
    <w:rsid w:val="41ED5D01"/>
    <w:rsid w:val="41F32A77"/>
    <w:rsid w:val="421608B3"/>
    <w:rsid w:val="427D3A50"/>
    <w:rsid w:val="431F7D12"/>
    <w:rsid w:val="438F5E4E"/>
    <w:rsid w:val="44232751"/>
    <w:rsid w:val="4496320C"/>
    <w:rsid w:val="44965CD9"/>
    <w:rsid w:val="451072E8"/>
    <w:rsid w:val="45D52974"/>
    <w:rsid w:val="464231BD"/>
    <w:rsid w:val="4680399B"/>
    <w:rsid w:val="46872993"/>
    <w:rsid w:val="4691012F"/>
    <w:rsid w:val="47562999"/>
    <w:rsid w:val="475D72C0"/>
    <w:rsid w:val="479A650A"/>
    <w:rsid w:val="47B8730D"/>
    <w:rsid w:val="47F60CC3"/>
    <w:rsid w:val="480C3B1A"/>
    <w:rsid w:val="48284D11"/>
    <w:rsid w:val="48B97D54"/>
    <w:rsid w:val="48F51412"/>
    <w:rsid w:val="49B84083"/>
    <w:rsid w:val="4A211AF6"/>
    <w:rsid w:val="4A5C5928"/>
    <w:rsid w:val="4A631DE2"/>
    <w:rsid w:val="4B017094"/>
    <w:rsid w:val="4B2F1685"/>
    <w:rsid w:val="4B591531"/>
    <w:rsid w:val="4B7A12F9"/>
    <w:rsid w:val="4BE17463"/>
    <w:rsid w:val="4CA210F7"/>
    <w:rsid w:val="4CDF4765"/>
    <w:rsid w:val="4DA54E94"/>
    <w:rsid w:val="4DE470A0"/>
    <w:rsid w:val="4E06503D"/>
    <w:rsid w:val="4E2531F6"/>
    <w:rsid w:val="4E535657"/>
    <w:rsid w:val="4ECB471F"/>
    <w:rsid w:val="4F0B04A7"/>
    <w:rsid w:val="4F16039B"/>
    <w:rsid w:val="4F6107B0"/>
    <w:rsid w:val="4F764777"/>
    <w:rsid w:val="4FAC6EEF"/>
    <w:rsid w:val="506B436B"/>
    <w:rsid w:val="51002139"/>
    <w:rsid w:val="512D35D9"/>
    <w:rsid w:val="51585FD2"/>
    <w:rsid w:val="52466271"/>
    <w:rsid w:val="52B52D92"/>
    <w:rsid w:val="52D677F9"/>
    <w:rsid w:val="52F83A10"/>
    <w:rsid w:val="53886F18"/>
    <w:rsid w:val="5490689F"/>
    <w:rsid w:val="54AD0623"/>
    <w:rsid w:val="555B4B01"/>
    <w:rsid w:val="5566008A"/>
    <w:rsid w:val="55A4458A"/>
    <w:rsid w:val="56382375"/>
    <w:rsid w:val="563A7F05"/>
    <w:rsid w:val="56CF24A6"/>
    <w:rsid w:val="573F34C6"/>
    <w:rsid w:val="578C0BCA"/>
    <w:rsid w:val="57B94E81"/>
    <w:rsid w:val="58262BB4"/>
    <w:rsid w:val="58421289"/>
    <w:rsid w:val="588754F5"/>
    <w:rsid w:val="59860788"/>
    <w:rsid w:val="59BC20C7"/>
    <w:rsid w:val="5A142F36"/>
    <w:rsid w:val="5AD308BE"/>
    <w:rsid w:val="5AE22067"/>
    <w:rsid w:val="5CEC7FC3"/>
    <w:rsid w:val="5D6A2B17"/>
    <w:rsid w:val="5D97022F"/>
    <w:rsid w:val="5DC3314E"/>
    <w:rsid w:val="5E480F70"/>
    <w:rsid w:val="5E89417E"/>
    <w:rsid w:val="5F941F24"/>
    <w:rsid w:val="5FBA49C7"/>
    <w:rsid w:val="60822B6A"/>
    <w:rsid w:val="60E555FF"/>
    <w:rsid w:val="60FE4B19"/>
    <w:rsid w:val="61273712"/>
    <w:rsid w:val="61475CA3"/>
    <w:rsid w:val="62447303"/>
    <w:rsid w:val="62AA3780"/>
    <w:rsid w:val="64350082"/>
    <w:rsid w:val="655C614D"/>
    <w:rsid w:val="65975859"/>
    <w:rsid w:val="66474D8D"/>
    <w:rsid w:val="664B783D"/>
    <w:rsid w:val="668F4233"/>
    <w:rsid w:val="66993956"/>
    <w:rsid w:val="66AD2D2C"/>
    <w:rsid w:val="66D70A53"/>
    <w:rsid w:val="67CB10F3"/>
    <w:rsid w:val="68855DF1"/>
    <w:rsid w:val="68FB0B73"/>
    <w:rsid w:val="690E582A"/>
    <w:rsid w:val="69623539"/>
    <w:rsid w:val="6AA671D0"/>
    <w:rsid w:val="6B2D01F4"/>
    <w:rsid w:val="6BB90D1F"/>
    <w:rsid w:val="6C1F413D"/>
    <w:rsid w:val="6C6B733C"/>
    <w:rsid w:val="6C6F00A1"/>
    <w:rsid w:val="6C897280"/>
    <w:rsid w:val="6C962A25"/>
    <w:rsid w:val="6CD4189F"/>
    <w:rsid w:val="6D27754D"/>
    <w:rsid w:val="6D582E02"/>
    <w:rsid w:val="6D71648F"/>
    <w:rsid w:val="6D8B6DD7"/>
    <w:rsid w:val="6DC01257"/>
    <w:rsid w:val="6DC563E2"/>
    <w:rsid w:val="6DC90F5C"/>
    <w:rsid w:val="6EC625FE"/>
    <w:rsid w:val="6EF72976"/>
    <w:rsid w:val="6F0C7924"/>
    <w:rsid w:val="6F8C5C71"/>
    <w:rsid w:val="6FB56C68"/>
    <w:rsid w:val="6FC92D5F"/>
    <w:rsid w:val="6FF6377B"/>
    <w:rsid w:val="704563B1"/>
    <w:rsid w:val="707C0A95"/>
    <w:rsid w:val="708F5E6F"/>
    <w:rsid w:val="70FD7053"/>
    <w:rsid w:val="710C022E"/>
    <w:rsid w:val="715F7563"/>
    <w:rsid w:val="720544C9"/>
    <w:rsid w:val="729B1646"/>
    <w:rsid w:val="72B05B7F"/>
    <w:rsid w:val="735A04DB"/>
    <w:rsid w:val="737F5E69"/>
    <w:rsid w:val="73B40854"/>
    <w:rsid w:val="73F006B2"/>
    <w:rsid w:val="742904B0"/>
    <w:rsid w:val="743545EF"/>
    <w:rsid w:val="74602D6B"/>
    <w:rsid w:val="7591100B"/>
    <w:rsid w:val="7656747F"/>
    <w:rsid w:val="77181B37"/>
    <w:rsid w:val="77566DAC"/>
    <w:rsid w:val="7785377E"/>
    <w:rsid w:val="77A13A11"/>
    <w:rsid w:val="77D07BC4"/>
    <w:rsid w:val="77D335DA"/>
    <w:rsid w:val="77D6702D"/>
    <w:rsid w:val="78096C5B"/>
    <w:rsid w:val="78174492"/>
    <w:rsid w:val="7899622C"/>
    <w:rsid w:val="78AC0A85"/>
    <w:rsid w:val="78C27891"/>
    <w:rsid w:val="78CB1EAE"/>
    <w:rsid w:val="78DD0E2E"/>
    <w:rsid w:val="7924080B"/>
    <w:rsid w:val="7963232E"/>
    <w:rsid w:val="79A06667"/>
    <w:rsid w:val="7A3C7D27"/>
    <w:rsid w:val="7A637A3D"/>
    <w:rsid w:val="7A6F5AB6"/>
    <w:rsid w:val="7AD7365B"/>
    <w:rsid w:val="7B3A73C5"/>
    <w:rsid w:val="7B6E2558"/>
    <w:rsid w:val="7C2608AE"/>
    <w:rsid w:val="7C4B60AF"/>
    <w:rsid w:val="7CDB187A"/>
    <w:rsid w:val="7D707ED1"/>
    <w:rsid w:val="7D9E2AD7"/>
    <w:rsid w:val="7E422FE9"/>
    <w:rsid w:val="7E6416AA"/>
    <w:rsid w:val="7E941C80"/>
    <w:rsid w:val="7EAC67A3"/>
    <w:rsid w:val="7EDB0E1B"/>
    <w:rsid w:val="7F82054B"/>
    <w:rsid w:val="7F910C7D"/>
    <w:rsid w:val="7FA81656"/>
    <w:rsid w:val="7FBF57FD"/>
    <w:rsid w:val="7FD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6"/>
    <w:next w:val="1"/>
    <w:qFormat/>
    <w:uiPriority w:val="0"/>
    <w:pPr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99"/>
    <w:pPr>
      <w:jc w:val="center"/>
    </w:pPr>
    <w:rPr>
      <w:rFonts w:eastAsia="仿宋_GB2312"/>
      <w:sz w:val="28"/>
    </w:rPr>
  </w:style>
  <w:style w:type="paragraph" w:styleId="5">
    <w:name w:val="Body Text Indent 2"/>
    <w:basedOn w:val="1"/>
    <w:qFormat/>
    <w:uiPriority w:val="0"/>
    <w:pPr>
      <w:adjustRightInd w:val="0"/>
      <w:snapToGrid w:val="0"/>
      <w:spacing w:line="360" w:lineRule="auto"/>
      <w:ind w:firstLine="560" w:firstLineChars="200"/>
    </w:pPr>
    <w:rPr>
      <w:sz w:val="2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Typewriter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qFormat/>
    <w:uiPriority w:val="0"/>
  </w:style>
  <w:style w:type="character" w:styleId="15">
    <w:name w:val="HTML Variable"/>
    <w:basedOn w:val="8"/>
    <w:qFormat/>
    <w:uiPriority w:val="0"/>
  </w:style>
  <w:style w:type="character" w:styleId="16">
    <w:name w:val="Hyperlink"/>
    <w:basedOn w:val="8"/>
    <w:qFormat/>
    <w:uiPriority w:val="0"/>
    <w:rPr>
      <w:color w:val="0000FF"/>
      <w:u w:val="none"/>
    </w:rPr>
  </w:style>
  <w:style w:type="character" w:styleId="17">
    <w:name w:val="HTML Code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qFormat/>
    <w:uiPriority w:val="0"/>
  </w:style>
  <w:style w:type="character" w:styleId="19">
    <w:name w:val="HTML Keyboard"/>
    <w:basedOn w:val="8"/>
    <w:qFormat/>
    <w:uiPriority w:val="0"/>
    <w:rPr>
      <w:rFonts w:ascii="monospace" w:hAnsi="monospace" w:eastAsia="monospace" w:cs="monospace"/>
      <w:sz w:val="20"/>
    </w:rPr>
  </w:style>
  <w:style w:type="character" w:styleId="20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character" w:customStyle="1" w:styleId="21">
    <w:name w:val="ewb-weather"/>
    <w:basedOn w:val="8"/>
    <w:qFormat/>
    <w:uiPriority w:val="0"/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Other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4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1153</Words>
  <Characters>1261</Characters>
  <Lines>0</Lines>
  <Paragraphs>0</Paragraphs>
  <TotalTime>4</TotalTime>
  <ScaleCrop>false</ScaleCrop>
  <LinksUpToDate>false</LinksUpToDate>
  <CharactersWithSpaces>1613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2021-01-05T07:38:00Z</dcterms:created>
  <dc:creator>耿正云</dc:creator>
  <cp:lastModifiedBy>WJ</cp:lastModifiedBy>
  <cp:lastPrinted>2025-01-15T02:28:00Z</cp:lastPrinted>
  <dcterms:modified xsi:type="dcterms:W3CDTF">2026-09-01T00:59:45Z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412628913_cloud</vt:lpwstr>
  </property>
  <property fmtid="{D5CDD505-2E9C-101B-9397-08002B2CF9AE}" pid="4" name="ICV">
    <vt:lpwstr>E9448F71A62E440789BC015CD717FAC3_13</vt:lpwstr>
  </property>
  <property fmtid="{D5CDD505-2E9C-101B-9397-08002B2CF9AE}" pid="5" name="KSOTemplateDocerSaveRecord">
    <vt:lpwstr>eyJoZGlkIjoiNjNkNzU1YTEwMDM2MzE5YzhlNThkNWViZDY3YzA2YTciLCJ1c2VySWQiOiI0NTg3MTc1NDgifQ==</vt:lpwstr>
  </property>
</Properties>
</file>